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6" w:rsidRDefault="00E336B0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Pr="008B32F6" w:rsidRDefault="003D317D" w:rsidP="004A0D1B">
      <w:pPr>
        <w:tabs>
          <w:tab w:val="left" w:pos="8041"/>
        </w:tabs>
        <w:ind w:firstLine="0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2D76DB" w:rsidRDefault="002D76DB" w:rsidP="004A0D1B">
      <w:pPr>
        <w:shd w:val="clear" w:color="auto" w:fill="FFFFFF"/>
        <w:ind w:firstLine="0"/>
        <w:rPr>
          <w:color w:val="000000"/>
          <w:szCs w:val="26"/>
        </w:rPr>
      </w:pPr>
    </w:p>
    <w:p w:rsidR="009957FA" w:rsidRDefault="009957FA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012375" w:rsidRPr="00894C26" w:rsidRDefault="008C6465" w:rsidP="00012375">
      <w:pPr>
        <w:ind w:firstLine="0"/>
        <w:rPr>
          <w:szCs w:val="26"/>
        </w:rPr>
      </w:pPr>
      <w:r w:rsidRPr="008534A1">
        <w:rPr>
          <w:szCs w:val="26"/>
        </w:rPr>
        <w:t>14</w:t>
      </w:r>
      <w:r w:rsidR="000A1582" w:rsidRPr="008534A1">
        <w:rPr>
          <w:szCs w:val="26"/>
        </w:rPr>
        <w:t>.</w:t>
      </w:r>
      <w:r w:rsidR="004F049D" w:rsidRPr="008534A1">
        <w:rPr>
          <w:szCs w:val="26"/>
        </w:rPr>
        <w:t>0</w:t>
      </w:r>
      <w:r w:rsidRPr="008534A1">
        <w:rPr>
          <w:szCs w:val="26"/>
        </w:rPr>
        <w:t>5</w:t>
      </w:r>
      <w:r w:rsidR="00873651" w:rsidRPr="008534A1">
        <w:rPr>
          <w:szCs w:val="26"/>
        </w:rPr>
        <w:t>.</w:t>
      </w:r>
      <w:r w:rsidR="00012375" w:rsidRPr="008534A1">
        <w:rPr>
          <w:szCs w:val="26"/>
        </w:rPr>
        <w:t>201</w:t>
      </w:r>
      <w:r w:rsidR="004F049D" w:rsidRPr="008534A1">
        <w:rPr>
          <w:szCs w:val="26"/>
        </w:rPr>
        <w:t>5</w:t>
      </w:r>
      <w:r w:rsidR="00012375" w:rsidRPr="00894C26">
        <w:rPr>
          <w:szCs w:val="26"/>
        </w:rPr>
        <w:t xml:space="preserve">                                  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C6B64" w:rsidRDefault="00CC6B64" w:rsidP="00CC6B64">
      <w:pPr>
        <w:spacing w:line="264" w:lineRule="auto"/>
        <w:jc w:val="center"/>
        <w:rPr>
          <w:b/>
          <w:szCs w:val="26"/>
        </w:rPr>
      </w:pPr>
    </w:p>
    <w:p w:rsidR="00CC6B64" w:rsidRDefault="00D551F5" w:rsidP="00CC6B64">
      <w:pPr>
        <w:spacing w:line="264" w:lineRule="auto"/>
        <w:jc w:val="center"/>
        <w:rPr>
          <w:b/>
          <w:szCs w:val="26"/>
        </w:rPr>
      </w:pPr>
      <w:r w:rsidRPr="00D24D82">
        <w:rPr>
          <w:b/>
          <w:szCs w:val="26"/>
        </w:rPr>
        <w:t>З</w:t>
      </w:r>
      <w:r w:rsidR="00CC6B64" w:rsidRPr="00D24D82">
        <w:rPr>
          <w:b/>
          <w:szCs w:val="26"/>
        </w:rPr>
        <w:t xml:space="preserve">аключение № </w:t>
      </w:r>
      <w:r w:rsidR="008C6465">
        <w:rPr>
          <w:b/>
          <w:szCs w:val="26"/>
        </w:rPr>
        <w:t>24</w:t>
      </w:r>
      <w:r w:rsidR="00CC6B64" w:rsidRPr="00D24D82">
        <w:rPr>
          <w:b/>
          <w:szCs w:val="26"/>
        </w:rPr>
        <w:t>э-ксп</w:t>
      </w:r>
    </w:p>
    <w:p w:rsidR="004F049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по результатам финансово-экономической экспертизы проекта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bookmarkStart w:id="0" w:name="OLE_LINK3"/>
      <w:bookmarkStart w:id="1" w:name="OLE_LINK1"/>
      <w:bookmarkStart w:id="2" w:name="OLE_LINK2"/>
      <w:r>
        <w:rPr>
          <w:szCs w:val="26"/>
        </w:rPr>
        <w:t>«</w:t>
      </w:r>
      <w:bookmarkStart w:id="3" w:name="OLE_LINK4"/>
      <w:r>
        <w:rPr>
          <w:szCs w:val="26"/>
        </w:rPr>
        <w:t xml:space="preserve">О внесении изменений в муниципальный правовой акт Арсеньевского городского округа </w:t>
      </w:r>
      <w:bookmarkEnd w:id="0"/>
      <w:bookmarkEnd w:id="1"/>
      <w:bookmarkEnd w:id="2"/>
      <w:bookmarkEnd w:id="3"/>
      <w:r>
        <w:rPr>
          <w:szCs w:val="26"/>
        </w:rPr>
        <w:t xml:space="preserve">от 25 декабря 2014 года № 221-МПА «О бюджете Арсеньевского городского округа на 2015 год </w:t>
      </w:r>
    </w:p>
    <w:p w:rsidR="00C96345" w:rsidRPr="00117D2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>и плановый период 2016 и 2017 годов»</w:t>
      </w:r>
    </w:p>
    <w:p w:rsidR="00C96345" w:rsidRDefault="00C96345" w:rsidP="00C96345">
      <w:pPr>
        <w:ind w:firstLine="426"/>
        <w:jc w:val="center"/>
        <w:rPr>
          <w:szCs w:val="26"/>
        </w:rPr>
      </w:pPr>
    </w:p>
    <w:p w:rsidR="00C96345" w:rsidRPr="00A07DCB" w:rsidRDefault="00C96345" w:rsidP="00C96345">
      <w:pPr>
        <w:numPr>
          <w:ilvl w:val="0"/>
          <w:numId w:val="11"/>
        </w:numPr>
        <w:spacing w:line="264" w:lineRule="auto"/>
        <w:ind w:left="0" w:firstLine="426"/>
        <w:rPr>
          <w:b/>
          <w:szCs w:val="26"/>
        </w:rPr>
      </w:pPr>
      <w:r w:rsidRPr="00A07DCB">
        <w:rPr>
          <w:b/>
          <w:szCs w:val="26"/>
        </w:rPr>
        <w:t xml:space="preserve">Основание для проведения экспертизы: </w:t>
      </w:r>
      <w:r w:rsidRPr="00A07DCB">
        <w:rPr>
          <w:szCs w:val="26"/>
        </w:rPr>
        <w:t>пункт 7 части 2 статьи 9</w:t>
      </w:r>
      <w:r w:rsidRPr="00A07DCB">
        <w:rPr>
          <w:b/>
          <w:szCs w:val="26"/>
        </w:rPr>
        <w:t xml:space="preserve"> </w:t>
      </w:r>
      <w:r w:rsidRPr="00A07DCB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</w:p>
    <w:p w:rsidR="00C96345" w:rsidRPr="00562936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 xml:space="preserve">2. </w:t>
      </w:r>
      <w:proofErr w:type="gramStart"/>
      <w:r w:rsidRPr="00562936">
        <w:rPr>
          <w:b/>
          <w:szCs w:val="26"/>
        </w:rPr>
        <w:t xml:space="preserve">Цель экспертизы: </w:t>
      </w:r>
      <w:r w:rsidRPr="00562936">
        <w:rPr>
          <w:szCs w:val="26"/>
        </w:rPr>
        <w:t>подтверждение полномочий</w:t>
      </w:r>
      <w:r w:rsidRPr="00562936">
        <w:rPr>
          <w:b/>
          <w:szCs w:val="26"/>
        </w:rPr>
        <w:t xml:space="preserve"> </w:t>
      </w:r>
      <w:r w:rsidRPr="00562936">
        <w:rPr>
          <w:szCs w:val="26"/>
        </w:rPr>
        <w:t xml:space="preserve">по </w:t>
      </w:r>
      <w:r>
        <w:rPr>
          <w:szCs w:val="26"/>
        </w:rPr>
        <w:t xml:space="preserve">принятию </w:t>
      </w:r>
      <w:r w:rsidRPr="00562936">
        <w:rPr>
          <w:szCs w:val="26"/>
        </w:rPr>
        <w:t xml:space="preserve">расходных обязательств, </w:t>
      </w:r>
      <w:r>
        <w:rPr>
          <w:szCs w:val="26"/>
        </w:rPr>
        <w:t xml:space="preserve">оценка </w:t>
      </w:r>
      <w:r w:rsidRPr="00562936">
        <w:rPr>
          <w:szCs w:val="26"/>
        </w:rPr>
        <w:t>обоснованности размера расходных обязательств</w:t>
      </w:r>
      <w:r w:rsidRPr="002C75A6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 xml:space="preserve">«О внесении изменений в муниципальный правовой акт Арсеньевского городского округа от 25 декабря 2014 года № 221-МПА «О бюджете Арсеньевского городского округа на 2015 год и плановый период  2016 и 2017 годов» (далее – проект МПА), </w:t>
      </w:r>
      <w:r w:rsidRPr="00562936">
        <w:rPr>
          <w:szCs w:val="26"/>
        </w:rPr>
        <w:t>установление экономических последствий принятия расходного обязательства для</w:t>
      </w:r>
      <w:proofErr w:type="gramEnd"/>
      <w:r w:rsidRPr="00562936">
        <w:rPr>
          <w:szCs w:val="26"/>
        </w:rPr>
        <w:t xml:space="preserve"> бюджета Арсеньевского городского округа.</w:t>
      </w:r>
    </w:p>
    <w:p w:rsidR="00C96345" w:rsidRPr="00B437A5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 xml:space="preserve">3. </w:t>
      </w:r>
      <w:r w:rsidRPr="00745024">
        <w:rPr>
          <w:b/>
          <w:szCs w:val="26"/>
        </w:rPr>
        <w:t xml:space="preserve">Предмет экспертизы: </w:t>
      </w:r>
      <w:r w:rsidRPr="00117D23">
        <w:rPr>
          <w:szCs w:val="26"/>
        </w:rPr>
        <w:t xml:space="preserve">проект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25 декабря 2014 года № 221-МПА «О бюджете Арсеньевского городского округа на 2015 год и плановый период  2016 и 2017 годов».</w:t>
      </w:r>
    </w:p>
    <w:p w:rsidR="00C96345" w:rsidRDefault="00C96345" w:rsidP="00C96345">
      <w:pPr>
        <w:tabs>
          <w:tab w:val="left" w:pos="284"/>
        </w:tabs>
        <w:spacing w:line="264" w:lineRule="auto"/>
        <w:ind w:firstLine="426"/>
        <w:rPr>
          <w:b/>
          <w:szCs w:val="26"/>
        </w:rPr>
      </w:pPr>
      <w:r w:rsidRPr="002469DA">
        <w:rPr>
          <w:b/>
          <w:szCs w:val="26"/>
        </w:rPr>
        <w:t>4. Нормативная правовая основа экспертизы</w:t>
      </w:r>
      <w:r w:rsidRPr="002469DA">
        <w:rPr>
          <w:szCs w:val="26"/>
        </w:rPr>
        <w:t xml:space="preserve">: Бюджетный кодекс </w:t>
      </w:r>
      <w:r w:rsidRPr="00D348AD">
        <w:rPr>
          <w:szCs w:val="26"/>
        </w:rPr>
        <w:t xml:space="preserve">Российской Федерации, </w:t>
      </w:r>
      <w:r>
        <w:rPr>
          <w:szCs w:val="26"/>
        </w:rPr>
        <w:t>Федеральный</w:t>
      </w:r>
      <w:r w:rsidRPr="00FA410A">
        <w:rPr>
          <w:szCs w:val="26"/>
        </w:rPr>
        <w:t xml:space="preserve"> закон от 06.10.2003 № 131-ФЗ «Об общих принципах организации местного самоуправления в Российской Федерации» и Устав Арсеньевского городского округа.</w:t>
      </w:r>
    </w:p>
    <w:p w:rsidR="00C96345" w:rsidRDefault="00C96345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 w:rsidRPr="00A07DCB">
        <w:rPr>
          <w:szCs w:val="26"/>
        </w:rPr>
        <w:t xml:space="preserve">Проект </w:t>
      </w:r>
      <w:r>
        <w:rPr>
          <w:szCs w:val="26"/>
        </w:rPr>
        <w:t xml:space="preserve">МПА </w:t>
      </w:r>
      <w:r w:rsidRPr="00A07DCB">
        <w:rPr>
          <w:szCs w:val="26"/>
        </w:rPr>
        <w:t>подготовлен</w:t>
      </w:r>
      <w:r>
        <w:rPr>
          <w:szCs w:val="26"/>
        </w:rPr>
        <w:t xml:space="preserve"> финансовым управлением администрации</w:t>
      </w:r>
      <w:r w:rsidRPr="00A07DCB">
        <w:rPr>
          <w:szCs w:val="26"/>
        </w:rPr>
        <w:t xml:space="preserve"> Арсеньевского городского округа и направлен</w:t>
      </w:r>
      <w:r>
        <w:rPr>
          <w:szCs w:val="26"/>
        </w:rPr>
        <w:t xml:space="preserve"> </w:t>
      </w:r>
      <w:r w:rsidRPr="00A07DCB">
        <w:rPr>
          <w:szCs w:val="26"/>
        </w:rPr>
        <w:t xml:space="preserve">для проведения экспертизы в Контрольно-счётную палату </w:t>
      </w:r>
      <w:r>
        <w:rPr>
          <w:szCs w:val="26"/>
        </w:rPr>
        <w:t>Арсеньевского городского округа</w:t>
      </w:r>
      <w:r w:rsidR="004F049D">
        <w:rPr>
          <w:szCs w:val="26"/>
        </w:rPr>
        <w:t xml:space="preserve"> </w:t>
      </w:r>
      <w:r w:rsidR="00CF637D">
        <w:rPr>
          <w:szCs w:val="26"/>
        </w:rPr>
        <w:t>12.05.</w:t>
      </w:r>
      <w:r w:rsidRPr="00A07DCB">
        <w:rPr>
          <w:szCs w:val="26"/>
        </w:rPr>
        <w:t>201</w:t>
      </w:r>
      <w:r>
        <w:rPr>
          <w:szCs w:val="26"/>
        </w:rPr>
        <w:t>5</w:t>
      </w:r>
      <w:r w:rsidR="004A0D1B">
        <w:rPr>
          <w:szCs w:val="26"/>
        </w:rPr>
        <w:t>.</w:t>
      </w:r>
    </w:p>
    <w:p w:rsidR="00F8517E" w:rsidRDefault="00F8517E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>С проектом МПА представлены:</w:t>
      </w:r>
    </w:p>
    <w:p w:rsidR="00F8517E" w:rsidRDefault="00F8517E" w:rsidP="00A762A7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>- пояснительная записка;</w:t>
      </w:r>
    </w:p>
    <w:p w:rsidR="00F8517E" w:rsidRDefault="00F8517E" w:rsidP="00A762A7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>- копии уведомлений по расчетам между бюджетами.</w:t>
      </w:r>
    </w:p>
    <w:p w:rsidR="00C5550D" w:rsidRDefault="00F8517E" w:rsidP="00BF36A6">
      <w:pPr>
        <w:ind w:firstLine="426"/>
        <w:rPr>
          <w:szCs w:val="26"/>
        </w:rPr>
      </w:pPr>
      <w:r>
        <w:rPr>
          <w:szCs w:val="26"/>
        </w:rPr>
        <w:t>П</w:t>
      </w:r>
      <w:r w:rsidR="002C4882">
        <w:rPr>
          <w:szCs w:val="26"/>
        </w:rPr>
        <w:t xml:space="preserve">роектом МПА предлагается изменить основные характеристики бюджета городского округа, </w:t>
      </w:r>
      <w:r w:rsidR="001C1E0C">
        <w:rPr>
          <w:szCs w:val="26"/>
        </w:rPr>
        <w:t xml:space="preserve">утвержденные решением Думы Арсеньевского городского округа  25.12 2014 </w:t>
      </w:r>
      <w:r w:rsidR="00C5550D">
        <w:rPr>
          <w:szCs w:val="26"/>
        </w:rPr>
        <w:t xml:space="preserve"> </w:t>
      </w:r>
      <w:r w:rsidR="001C1E0C">
        <w:rPr>
          <w:szCs w:val="26"/>
        </w:rPr>
        <w:t>«О бюджете Арсеньевского городского округа на 2015 год и плановый период 2016 и 2017 годов»</w:t>
      </w:r>
      <w:r>
        <w:rPr>
          <w:szCs w:val="26"/>
        </w:rPr>
        <w:t>,</w:t>
      </w:r>
      <w:r w:rsidR="001C1E0C">
        <w:rPr>
          <w:szCs w:val="26"/>
        </w:rPr>
        <w:t xml:space="preserve"> </w:t>
      </w:r>
      <w:r w:rsidR="00C5550D">
        <w:rPr>
          <w:szCs w:val="26"/>
        </w:rPr>
        <w:t xml:space="preserve"> к которым в соответствии с п.1</w:t>
      </w:r>
      <w:r w:rsidR="001C1E0C">
        <w:rPr>
          <w:szCs w:val="26"/>
        </w:rPr>
        <w:t>.</w:t>
      </w:r>
      <w:r w:rsidR="00C5550D">
        <w:rPr>
          <w:szCs w:val="26"/>
        </w:rPr>
        <w:t xml:space="preserve"> статьи 184.1 Бюджетного </w:t>
      </w:r>
      <w:r w:rsidR="00C5550D">
        <w:rPr>
          <w:szCs w:val="26"/>
        </w:rPr>
        <w:lastRenderedPageBreak/>
        <w:t>кодекса Российской Федерации,  относится общий объем доходов бюджета, общий объем расходов, дефицит (профицит) бюджета</w:t>
      </w:r>
      <w:r>
        <w:rPr>
          <w:szCs w:val="26"/>
        </w:rPr>
        <w:t>, в том числе:</w:t>
      </w:r>
    </w:p>
    <w:p w:rsidR="005E60BD" w:rsidRDefault="00C5550D" w:rsidP="005E60BD">
      <w:pPr>
        <w:tabs>
          <w:tab w:val="left" w:pos="284"/>
        </w:tabs>
        <w:spacing w:line="264" w:lineRule="auto"/>
        <w:ind w:firstLine="0"/>
        <w:rPr>
          <w:szCs w:val="26"/>
        </w:rPr>
      </w:pPr>
      <w:proofErr w:type="gramStart"/>
      <w:r>
        <w:rPr>
          <w:szCs w:val="26"/>
        </w:rPr>
        <w:t xml:space="preserve">- доходы бюджета по сравнению </w:t>
      </w:r>
      <w:r w:rsidR="00F83B31">
        <w:rPr>
          <w:szCs w:val="26"/>
        </w:rPr>
        <w:t xml:space="preserve">с уточненным бюджетом (МПА от 30.03.2015 </w:t>
      </w:r>
      <w:r w:rsidR="00F8517E">
        <w:rPr>
          <w:szCs w:val="26"/>
        </w:rPr>
        <w:br/>
      </w:r>
      <w:r w:rsidR="00F83B31">
        <w:rPr>
          <w:szCs w:val="26"/>
        </w:rPr>
        <w:t>№ 247-МПА) увеличиваются на сумму 31 974,5217 тыс. рублей за счет увеличения безвозмездных поступлений</w:t>
      </w:r>
      <w:r w:rsidR="005E60BD">
        <w:rPr>
          <w:szCs w:val="26"/>
        </w:rPr>
        <w:t>, из них: на обеспечение мероприятий по переселению граждан из аварийного жилищного фонда в сумме 23 754,55978 тыс. рублей, в том числе: за счет средств  краевого бюджета -  4 744,79840 тыс. рублей, за счет средств Фонда содействия реформированию ЖКХ</w:t>
      </w:r>
      <w:proofErr w:type="gramEnd"/>
      <w:r w:rsidR="005E60BD">
        <w:rPr>
          <w:szCs w:val="26"/>
        </w:rPr>
        <w:t xml:space="preserve"> – 19 009,76138 тыс. рублей;</w:t>
      </w:r>
    </w:p>
    <w:p w:rsidR="005E60BD" w:rsidRDefault="005E60BD" w:rsidP="005E60BD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 субсидия на содержание многофункционального центра предоставления государственных и муниципальных услуг в сумме 5 400,0 тыс. рублей;</w:t>
      </w:r>
    </w:p>
    <w:p w:rsidR="005E60BD" w:rsidRDefault="005E60BD" w:rsidP="005E60BD">
      <w:pPr>
        <w:ind w:firstLine="0"/>
        <w:rPr>
          <w:szCs w:val="26"/>
        </w:rPr>
      </w:pPr>
      <w:r>
        <w:rPr>
          <w:szCs w:val="26"/>
        </w:rPr>
        <w:t>- 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сумме 2 819,96192 тыс. рублей</w:t>
      </w:r>
      <w:r w:rsidR="00F04D74">
        <w:rPr>
          <w:szCs w:val="26"/>
        </w:rPr>
        <w:t>;</w:t>
      </w:r>
    </w:p>
    <w:p w:rsidR="00C5550D" w:rsidRDefault="00F83B31" w:rsidP="005E60BD">
      <w:pPr>
        <w:ind w:firstLine="0"/>
        <w:rPr>
          <w:szCs w:val="26"/>
        </w:rPr>
      </w:pPr>
      <w:r>
        <w:rPr>
          <w:szCs w:val="26"/>
        </w:rPr>
        <w:t xml:space="preserve">- расходы бюджета увеличиваются на 38 416,5217 тыс. рублей за счет безвозмездных поступлений (31 974,5217 тыс. рублей) и остатков средств </w:t>
      </w:r>
      <w:r w:rsidR="00904495">
        <w:rPr>
          <w:szCs w:val="26"/>
        </w:rPr>
        <w:t xml:space="preserve"> на начало года в сумме 6 442 тыс. рублей</w:t>
      </w:r>
      <w:r w:rsidR="005E60BD">
        <w:rPr>
          <w:szCs w:val="26"/>
        </w:rPr>
        <w:t>;</w:t>
      </w:r>
      <w:r w:rsidR="00904495">
        <w:rPr>
          <w:szCs w:val="26"/>
        </w:rPr>
        <w:t xml:space="preserve"> </w:t>
      </w:r>
    </w:p>
    <w:p w:rsidR="00904495" w:rsidRDefault="00904495" w:rsidP="00BF36A6">
      <w:pPr>
        <w:ind w:firstLine="0"/>
        <w:rPr>
          <w:szCs w:val="26"/>
        </w:rPr>
      </w:pPr>
      <w:r>
        <w:rPr>
          <w:szCs w:val="26"/>
        </w:rPr>
        <w:t xml:space="preserve">- размер дефицита бюджета увеличится на 6 442 тыс. рублей </w:t>
      </w:r>
      <w:r w:rsidR="008534A1">
        <w:rPr>
          <w:szCs w:val="26"/>
        </w:rPr>
        <w:t>(</w:t>
      </w:r>
      <w:r>
        <w:rPr>
          <w:szCs w:val="26"/>
        </w:rPr>
        <w:t>за счет изменения остатков на счетах по учету средств городского бюджета</w:t>
      </w:r>
      <w:r w:rsidR="008534A1">
        <w:rPr>
          <w:szCs w:val="26"/>
        </w:rPr>
        <w:t>)</w:t>
      </w:r>
      <w:r>
        <w:rPr>
          <w:szCs w:val="26"/>
        </w:rPr>
        <w:t>.</w:t>
      </w:r>
    </w:p>
    <w:p w:rsidR="00904495" w:rsidRDefault="00904495" w:rsidP="00BF36A6">
      <w:pPr>
        <w:ind w:firstLine="426"/>
        <w:rPr>
          <w:szCs w:val="26"/>
        </w:rPr>
      </w:pPr>
      <w:r>
        <w:rPr>
          <w:szCs w:val="26"/>
        </w:rPr>
        <w:t>По группе «Налоговые и неналоговые доходы» проектом МПА предполагается общий объем бюджетных назначений оставить без изменений.</w:t>
      </w:r>
    </w:p>
    <w:p w:rsidR="005E60BD" w:rsidRDefault="005E60BD" w:rsidP="00BF36A6">
      <w:pPr>
        <w:ind w:firstLine="426"/>
        <w:rPr>
          <w:szCs w:val="26"/>
        </w:rPr>
      </w:pPr>
      <w:r>
        <w:rPr>
          <w:szCs w:val="26"/>
        </w:rPr>
        <w:t>С учетом предлагаемых изменений общий объем доходов бюджета городского округа на 2015 год составит 1</w:t>
      </w:r>
      <w:r w:rsidR="008534A1">
        <w:rPr>
          <w:szCs w:val="26"/>
        </w:rPr>
        <w:t> </w:t>
      </w:r>
      <w:r>
        <w:rPr>
          <w:szCs w:val="26"/>
        </w:rPr>
        <w:t>001</w:t>
      </w:r>
      <w:r w:rsidR="008534A1">
        <w:rPr>
          <w:szCs w:val="26"/>
        </w:rPr>
        <w:t xml:space="preserve"> </w:t>
      </w:r>
      <w:r>
        <w:rPr>
          <w:szCs w:val="26"/>
        </w:rPr>
        <w:t>972,5617 тыс. рублей, общий объем расходов бюджета городского округа  - 1 052 060,78523 тыс. рублей.</w:t>
      </w:r>
    </w:p>
    <w:p w:rsidR="00904495" w:rsidRDefault="00904495" w:rsidP="00BF36A6">
      <w:pPr>
        <w:ind w:firstLine="426"/>
        <w:rPr>
          <w:szCs w:val="26"/>
        </w:rPr>
      </w:pPr>
      <w:r>
        <w:rPr>
          <w:szCs w:val="26"/>
        </w:rPr>
        <w:t>Основные характеристики бюджета городского округа на 2016-2017 годы не изменяются.</w:t>
      </w:r>
    </w:p>
    <w:p w:rsidR="0069714D" w:rsidRDefault="00BF36A6" w:rsidP="007A1306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Изменения </w:t>
      </w:r>
      <w:r w:rsidR="007A1306">
        <w:rPr>
          <w:rFonts w:ascii="Times New Roman" w:hAnsi="Times New Roman"/>
          <w:sz w:val="26"/>
          <w:szCs w:val="26"/>
        </w:rPr>
        <w:t xml:space="preserve">в расходную часть бюджета </w:t>
      </w:r>
      <w:r>
        <w:rPr>
          <w:rFonts w:ascii="Times New Roman" w:hAnsi="Times New Roman"/>
          <w:sz w:val="26"/>
          <w:szCs w:val="26"/>
        </w:rPr>
        <w:t xml:space="preserve">вносятся по 6 разделам из 11 </w:t>
      </w:r>
      <w:r w:rsidRPr="001B3DD2">
        <w:rPr>
          <w:rFonts w:ascii="Times New Roman" w:hAnsi="Times New Roman"/>
          <w:sz w:val="26"/>
          <w:szCs w:val="26"/>
        </w:rPr>
        <w:t>разделов классификации расходов бюджета</w:t>
      </w:r>
      <w:r w:rsidR="0069714D">
        <w:rPr>
          <w:rFonts w:ascii="Times New Roman" w:hAnsi="Times New Roman"/>
          <w:sz w:val="26"/>
          <w:szCs w:val="26"/>
        </w:rPr>
        <w:t>. Информация представлена в таблице.</w:t>
      </w:r>
    </w:p>
    <w:p w:rsidR="00BF36A6" w:rsidRPr="001B3DD2" w:rsidRDefault="0069714D" w:rsidP="007A1306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F36A6" w:rsidRDefault="00BF36A6" w:rsidP="00BF36A6">
      <w:pPr>
        <w:pStyle w:val="ad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B3DD2">
        <w:rPr>
          <w:rFonts w:ascii="Times New Roman" w:hAnsi="Times New Roman"/>
          <w:sz w:val="20"/>
          <w:szCs w:val="20"/>
        </w:rPr>
        <w:t>тыс. руб.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701"/>
        <w:gridCol w:w="1701"/>
        <w:gridCol w:w="992"/>
      </w:tblGrid>
      <w:tr w:rsidR="002D66AD" w:rsidRPr="007A1306" w:rsidTr="002D66AD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Бюджетные ассигнования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динамика</w:t>
            </w:r>
          </w:p>
        </w:tc>
      </w:tr>
      <w:tr w:rsidR="002D66AD" w:rsidRPr="007A1306" w:rsidTr="002D66AD">
        <w:trPr>
          <w:trHeight w:val="28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B630A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247-МПА от 30.03.2015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учетом предлагаемых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В сумме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%</w:t>
            </w:r>
          </w:p>
        </w:tc>
      </w:tr>
      <w:tr w:rsidR="002D66AD" w:rsidRPr="007A1306" w:rsidTr="002D66AD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общегосударственные вопр</w:t>
            </w:r>
            <w:r>
              <w:rPr>
                <w:color w:val="000000"/>
                <w:sz w:val="20"/>
              </w:rPr>
              <w:t>о</w:t>
            </w:r>
            <w:r w:rsidRPr="007A1306">
              <w:rPr>
                <w:color w:val="000000"/>
                <w:sz w:val="20"/>
              </w:rPr>
              <w:t>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133 183,57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141 138,03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+ 7 954,46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</w:tr>
      <w:tr w:rsidR="002D66AD" w:rsidRPr="007A1306" w:rsidTr="002D66AD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 xml:space="preserve">национальная безопасность и </w:t>
            </w:r>
            <w:proofErr w:type="spellStart"/>
            <w:r w:rsidRPr="007A1306">
              <w:rPr>
                <w:color w:val="000000"/>
                <w:sz w:val="20"/>
              </w:rPr>
              <w:t>правоох</w:t>
            </w:r>
            <w:proofErr w:type="spellEnd"/>
            <w:r w:rsidRPr="007A1306">
              <w:rPr>
                <w:color w:val="000000"/>
                <w:sz w:val="20"/>
              </w:rPr>
              <w:t>.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eastAsia="Lucida Sans Unicode"/>
                <w:color w:val="000000"/>
                <w:sz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lang w:eastAsia="en-US" w:bidi="en-US"/>
              </w:rPr>
              <w:t>0</w:t>
            </w:r>
          </w:p>
        </w:tc>
      </w:tr>
      <w:tr w:rsidR="002D66AD" w:rsidRPr="007A1306" w:rsidTr="002D66A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22 000,641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28 193,141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+ 6 192,5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28,1</w:t>
            </w:r>
          </w:p>
        </w:tc>
      </w:tr>
      <w:tr w:rsidR="002D66AD" w:rsidRPr="007A1306" w:rsidTr="002D66A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7A1306">
              <w:rPr>
                <w:color w:val="000000"/>
                <w:sz w:val="20"/>
              </w:rPr>
              <w:t>жилищно-коммун</w:t>
            </w:r>
            <w:proofErr w:type="gramEnd"/>
            <w:r w:rsidRPr="007A1306">
              <w:rPr>
                <w:color w:val="000000"/>
                <w:sz w:val="20"/>
              </w:rPr>
              <w:t>. хоз.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102 036,53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116  334,99331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highlight w:val="yellow"/>
              </w:rPr>
            </w:pPr>
            <w:r w:rsidRPr="001A0A10">
              <w:rPr>
                <w:color w:val="000000"/>
                <w:sz w:val="20"/>
              </w:rPr>
              <w:t>+ 14 298,4633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14,1</w:t>
            </w:r>
          </w:p>
        </w:tc>
      </w:tr>
      <w:tr w:rsidR="002D66AD" w:rsidRPr="007A1306" w:rsidTr="002D66A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620 166,20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628 821,50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+ 8 655,3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</w:t>
            </w:r>
          </w:p>
        </w:tc>
      </w:tr>
      <w:tr w:rsidR="002D66AD" w:rsidRPr="007A1306" w:rsidTr="002D66A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46 496,40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45 944,5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- 551,9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D66AD" w:rsidRPr="007A1306" w:rsidTr="002D66A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2D66AD" w:rsidRPr="007A1306" w:rsidTr="002D66A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10 761,94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10 761,94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2D66AD" w:rsidRPr="007A1306" w:rsidTr="002D66A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физкультура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62 209,48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64 077,18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+ 1 867,7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2D66AD" w:rsidRPr="007A1306" w:rsidTr="002D66A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1765A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средства массовой информ</w:t>
            </w:r>
            <w:r w:rsidR="001765A3">
              <w:rPr>
                <w:color w:val="000000"/>
                <w:sz w:val="20"/>
              </w:rPr>
              <w:t>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2D66AD" w:rsidRPr="007A1306" w:rsidTr="002D66A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7A1306">
              <w:rPr>
                <w:color w:val="000000"/>
                <w:sz w:val="20"/>
              </w:rPr>
              <w:t>обслуж</w:t>
            </w:r>
            <w:proofErr w:type="spellEnd"/>
            <w:r w:rsidRPr="007A1306">
              <w:rPr>
                <w:color w:val="000000"/>
                <w:sz w:val="20"/>
              </w:rPr>
              <w:t xml:space="preserve">. </w:t>
            </w:r>
            <w:proofErr w:type="gramStart"/>
            <w:r w:rsidRPr="007A1306">
              <w:rPr>
                <w:color w:val="000000"/>
                <w:sz w:val="20"/>
              </w:rPr>
              <w:t>гос. долга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9 866,0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9 866,0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2D66AD" w:rsidRPr="007A1306" w:rsidTr="002D66A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1 013 644,26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1 052 060,78523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38 416,5217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1A0A1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</w:t>
            </w:r>
          </w:p>
        </w:tc>
      </w:tr>
    </w:tbl>
    <w:p w:rsidR="00FE2A69" w:rsidRDefault="00FE2A69" w:rsidP="007A1306">
      <w:pPr>
        <w:widowControl/>
        <w:autoSpaceDE/>
        <w:autoSpaceDN/>
        <w:adjustRightInd/>
        <w:spacing w:line="319" w:lineRule="atLeast"/>
        <w:ind w:firstLine="567"/>
        <w:textAlignment w:val="baseline"/>
        <w:rPr>
          <w:color w:val="2D3038"/>
          <w:szCs w:val="26"/>
        </w:rPr>
      </w:pPr>
    </w:p>
    <w:p w:rsidR="007A1306" w:rsidRDefault="0069714D" w:rsidP="00A762A7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Дополнительные ассигнования предусматриваются по 5 разделам классификации расходов бюджета, в том числе:</w:t>
      </w:r>
    </w:p>
    <w:p w:rsidR="0069714D" w:rsidRDefault="0069714D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</w:t>
      </w:r>
      <w:r w:rsidR="00751848">
        <w:rPr>
          <w:color w:val="2D3038"/>
          <w:szCs w:val="26"/>
        </w:rPr>
        <w:t xml:space="preserve"> </w:t>
      </w:r>
      <w:r>
        <w:rPr>
          <w:color w:val="2D3038"/>
          <w:szCs w:val="26"/>
        </w:rPr>
        <w:t xml:space="preserve">по разделу  «Общегосударственные вопросы»  на </w:t>
      </w:r>
      <w:r w:rsidR="00526A19">
        <w:rPr>
          <w:color w:val="2D3038"/>
          <w:szCs w:val="26"/>
        </w:rPr>
        <w:t xml:space="preserve">обеспечение </w:t>
      </w:r>
      <w:r>
        <w:rPr>
          <w:color w:val="2D3038"/>
          <w:szCs w:val="26"/>
        </w:rPr>
        <w:t>мероприятий по муниципальным программам</w:t>
      </w:r>
      <w:r w:rsidR="00F64520">
        <w:rPr>
          <w:color w:val="2D3038"/>
          <w:szCs w:val="26"/>
        </w:rPr>
        <w:t>:</w:t>
      </w:r>
      <w:r>
        <w:rPr>
          <w:color w:val="2D3038"/>
          <w:szCs w:val="26"/>
        </w:rPr>
        <w:t xml:space="preserve"> «Развитие муниципальной службы </w:t>
      </w:r>
      <w:r w:rsidR="00F64520">
        <w:rPr>
          <w:color w:val="2D3038"/>
          <w:szCs w:val="26"/>
        </w:rPr>
        <w:t xml:space="preserve">в Арсеньевском городском округе» на 2014-2016 годы, «Материально-техническое обеспечение органов местного самоуправления Арсеньевского городского округа» на 2015-2017 годы, </w:t>
      </w:r>
      <w:r w:rsidR="00161EA3">
        <w:rPr>
          <w:color w:val="2D3038"/>
          <w:szCs w:val="26"/>
        </w:rPr>
        <w:t xml:space="preserve">на </w:t>
      </w:r>
      <w:r w:rsidR="00526A19">
        <w:rPr>
          <w:color w:val="2D3038"/>
          <w:szCs w:val="26"/>
        </w:rPr>
        <w:t xml:space="preserve">оплату кредиторской задолженности </w:t>
      </w:r>
      <w:r w:rsidR="00161EA3">
        <w:rPr>
          <w:color w:val="2D3038"/>
          <w:szCs w:val="26"/>
        </w:rPr>
        <w:t xml:space="preserve">за 2014 год, </w:t>
      </w:r>
      <w:r w:rsidR="00F64520">
        <w:rPr>
          <w:color w:val="2D3038"/>
          <w:szCs w:val="26"/>
        </w:rPr>
        <w:t>уплату налогов и сборов и исполнение судебных актов</w:t>
      </w:r>
      <w:r w:rsidR="00954123">
        <w:rPr>
          <w:color w:val="2D3038"/>
          <w:szCs w:val="26"/>
        </w:rPr>
        <w:t>, выполнение непрограммных мероприятий</w:t>
      </w:r>
      <w:r w:rsidR="00F64520">
        <w:rPr>
          <w:color w:val="2D3038"/>
          <w:szCs w:val="26"/>
        </w:rPr>
        <w:t>;</w:t>
      </w:r>
    </w:p>
    <w:p w:rsidR="00E901E6" w:rsidRDefault="00F64520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 по разделу «Национальная экономика» </w:t>
      </w:r>
      <w:r w:rsidR="00E901E6">
        <w:rPr>
          <w:color w:val="2D3038"/>
          <w:szCs w:val="26"/>
        </w:rPr>
        <w:t xml:space="preserve">на </w:t>
      </w:r>
      <w:r w:rsidR="00526A19">
        <w:rPr>
          <w:color w:val="2D3038"/>
          <w:szCs w:val="26"/>
        </w:rPr>
        <w:t xml:space="preserve">обеспечение </w:t>
      </w:r>
      <w:r w:rsidR="00E901E6">
        <w:rPr>
          <w:color w:val="2D3038"/>
          <w:szCs w:val="26"/>
        </w:rPr>
        <w:t>мероприятий по муниципальным программам: «Развитие транспортного комплекса Арсеньевского городского округа» на 2015-2017 годы (подпрограмма «Ремонт дворовых территорий многоквартирных домов и проездов к дворовым территориям многоквартирных домов Арсеньевского городского округа» на 2015-2017 годы, «Экономическое развитие и инновационная экономика в Арсеньевском городском округе» на 2015-2017 годы;</w:t>
      </w:r>
    </w:p>
    <w:p w:rsidR="00526A19" w:rsidRDefault="00954123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 по разделу «»Жилищно-коммунальное хозяйство на обеспечение мероприятий по переселению граждан из ав</w:t>
      </w:r>
      <w:r w:rsidR="00526A19">
        <w:rPr>
          <w:color w:val="2D3038"/>
          <w:szCs w:val="26"/>
        </w:rPr>
        <w:t>а</w:t>
      </w:r>
      <w:r>
        <w:rPr>
          <w:color w:val="2D3038"/>
          <w:szCs w:val="26"/>
        </w:rPr>
        <w:t xml:space="preserve">рийного жилищного </w:t>
      </w:r>
      <w:r w:rsidR="00526A19">
        <w:rPr>
          <w:color w:val="2D3038"/>
          <w:szCs w:val="26"/>
        </w:rPr>
        <w:t>фонда;</w:t>
      </w:r>
    </w:p>
    <w:p w:rsidR="00161EA3" w:rsidRDefault="00526A19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 по разделу «Образование» на  обеспечение мероприятий </w:t>
      </w:r>
      <w:r w:rsidR="00161EA3">
        <w:rPr>
          <w:color w:val="2D3038"/>
          <w:szCs w:val="26"/>
        </w:rPr>
        <w:t xml:space="preserve">муниципальной программы «Экономическое развитие и инновационная экономика в Арсеньевском городском округе» на 2015-2017 годы (подпрограмма «Долгосрочное финансовое планирование и организация бюджетного процесса, совершенствование межбюджетных </w:t>
      </w:r>
      <w:r w:rsidR="00751848">
        <w:rPr>
          <w:color w:val="2D3038"/>
          <w:szCs w:val="26"/>
        </w:rPr>
        <w:t>отношений в Арсеньевском городском округе» (оплата кредиторской задолженности – оплата кредиторской задолженности);</w:t>
      </w:r>
    </w:p>
    <w:p w:rsidR="00954123" w:rsidRDefault="00161EA3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 по разделу «Физкультура и спорт» на обеспечение мероприятий</w:t>
      </w:r>
      <w:r w:rsidR="00751848">
        <w:rPr>
          <w:color w:val="2D3038"/>
          <w:szCs w:val="26"/>
        </w:rPr>
        <w:t xml:space="preserve"> подпрограммы </w:t>
      </w:r>
      <w:r>
        <w:rPr>
          <w:color w:val="2D3038"/>
          <w:szCs w:val="26"/>
        </w:rPr>
        <w:t xml:space="preserve">  </w:t>
      </w:r>
      <w:r w:rsidR="00751848">
        <w:rPr>
          <w:color w:val="2D3038"/>
          <w:szCs w:val="26"/>
        </w:rPr>
        <w:t xml:space="preserve">«Долгосрочное финансовое планирование и организация бюджетного процесса, совершенствование межбюджетных отношений в Арсеньевском городском округе» </w:t>
      </w:r>
      <w:r>
        <w:rPr>
          <w:color w:val="2D3038"/>
          <w:szCs w:val="26"/>
        </w:rPr>
        <w:t>(оплата кредиторской задол</w:t>
      </w:r>
      <w:r w:rsidR="00751848">
        <w:rPr>
          <w:color w:val="2D3038"/>
          <w:szCs w:val="26"/>
        </w:rPr>
        <w:t>женности).</w:t>
      </w:r>
      <w:r>
        <w:rPr>
          <w:color w:val="2D3038"/>
          <w:szCs w:val="26"/>
        </w:rPr>
        <w:t xml:space="preserve"> </w:t>
      </w:r>
    </w:p>
    <w:p w:rsidR="00656628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Проектом МПА </w:t>
      </w:r>
      <w:r w:rsidR="00E60EB7">
        <w:rPr>
          <w:szCs w:val="26"/>
        </w:rPr>
        <w:t xml:space="preserve">также </w:t>
      </w:r>
      <w:r>
        <w:rPr>
          <w:szCs w:val="26"/>
        </w:rPr>
        <w:t>произведена корректировка бюджетных ассигнований:</w:t>
      </w:r>
    </w:p>
    <w:p w:rsidR="00656628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а) по главным распорядителям бюджетных средств (далее – ГРБС), в том числе:</w:t>
      </w:r>
    </w:p>
    <w:p w:rsidR="00656628" w:rsidRDefault="00656628" w:rsidP="00AB68C6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увеличены бюджетные ассигнования </w:t>
      </w:r>
      <w:r w:rsidR="00802D7F">
        <w:rPr>
          <w:szCs w:val="26"/>
        </w:rPr>
        <w:t xml:space="preserve">в общей сумме на </w:t>
      </w:r>
      <w:r w:rsidR="00751848">
        <w:rPr>
          <w:szCs w:val="26"/>
        </w:rPr>
        <w:t>26 195,4633</w:t>
      </w:r>
      <w:r w:rsidR="00802D7F">
        <w:rPr>
          <w:szCs w:val="26"/>
        </w:rPr>
        <w:t xml:space="preserve"> тыс. рублей администрации </w:t>
      </w:r>
      <w:r w:rsidR="00183B20">
        <w:rPr>
          <w:szCs w:val="26"/>
        </w:rPr>
        <w:t xml:space="preserve">АГО </w:t>
      </w:r>
      <w:r w:rsidR="00AB68C6">
        <w:rPr>
          <w:szCs w:val="26"/>
        </w:rPr>
        <w:t>(</w:t>
      </w:r>
      <w:r w:rsidR="00751848">
        <w:rPr>
          <w:szCs w:val="26"/>
        </w:rPr>
        <w:t>на оплату иных сборов и платежей, оплату кредиторской задолженности по мероприятиям муниципальных программ, выполненных, но не оплаченных в 2014 году</w:t>
      </w:r>
      <w:r w:rsidR="001B6DC1">
        <w:rPr>
          <w:szCs w:val="26"/>
        </w:rPr>
        <w:t>, на выполнение мероприятий по подпрограмме «Озеленение города» на 2015-2017 годы</w:t>
      </w:r>
      <w:r w:rsidR="008534A1">
        <w:rPr>
          <w:szCs w:val="26"/>
        </w:rPr>
        <w:t>)</w:t>
      </w:r>
      <w:r w:rsidR="00802D7F">
        <w:rPr>
          <w:szCs w:val="26"/>
        </w:rPr>
        <w:t>;</w:t>
      </w:r>
      <w:r>
        <w:rPr>
          <w:szCs w:val="26"/>
        </w:rPr>
        <w:t xml:space="preserve"> </w:t>
      </w:r>
    </w:p>
    <w:p w:rsidR="00FE2A69" w:rsidRDefault="001B6DC1" w:rsidP="00AB68C6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управлению образования администрации АГО в общей сумме </w:t>
      </w:r>
      <w:r w:rsidR="00FE2A69">
        <w:rPr>
          <w:szCs w:val="26"/>
        </w:rPr>
        <w:t xml:space="preserve">на </w:t>
      </w:r>
      <w:r>
        <w:rPr>
          <w:szCs w:val="26"/>
        </w:rPr>
        <w:t>9 308 тыс. рублей (</w:t>
      </w:r>
      <w:bookmarkStart w:id="4" w:name="_GoBack"/>
      <w:bookmarkEnd w:id="4"/>
      <w:r>
        <w:rPr>
          <w:szCs w:val="26"/>
        </w:rPr>
        <w:t>на оплату  кредиторской задолженности по страховым взносам, коммунальным услугам, оплату труда дошкольным образовательным учреждениям  в связи с увеличением</w:t>
      </w:r>
      <w:r w:rsidR="00FE2A69">
        <w:rPr>
          <w:szCs w:val="26"/>
        </w:rPr>
        <w:t xml:space="preserve"> МРОТ);</w:t>
      </w:r>
    </w:p>
    <w:p w:rsidR="00A721EB" w:rsidRDefault="00FE2A69" w:rsidP="00AB68C6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 </w:t>
      </w:r>
      <w:r w:rsidR="001B6DC1">
        <w:rPr>
          <w:szCs w:val="26"/>
        </w:rPr>
        <w:t xml:space="preserve">- </w:t>
      </w:r>
      <w:r>
        <w:rPr>
          <w:szCs w:val="26"/>
        </w:rPr>
        <w:t xml:space="preserve"> </w:t>
      </w:r>
      <w:r w:rsidR="001B6DC1">
        <w:rPr>
          <w:szCs w:val="26"/>
        </w:rPr>
        <w:t>управлению спорта и молодежной политики администрации АГО в общей сумме на 4 687,6619 тыс. рублей</w:t>
      </w:r>
      <w:r w:rsidR="00A721EB">
        <w:rPr>
          <w:szCs w:val="26"/>
        </w:rPr>
        <w:t xml:space="preserve"> (на оплату кредиторской задолженности по мероприятиям муниципальных программ, выполненных, но не оплаченных в 2014 году, на оплату кредиторской задолженности по страховым взносам, коммунальным услугам).</w:t>
      </w:r>
    </w:p>
    <w:p w:rsidR="00656628" w:rsidRDefault="00656628" w:rsidP="00656628">
      <w:pPr>
        <w:pStyle w:val="a9"/>
        <w:tabs>
          <w:tab w:val="left" w:pos="567"/>
        </w:tabs>
        <w:spacing w:line="264" w:lineRule="auto"/>
        <w:jc w:val="both"/>
        <w:rPr>
          <w:sz w:val="26"/>
          <w:szCs w:val="26"/>
        </w:rPr>
      </w:pPr>
      <w:r>
        <w:rPr>
          <w:szCs w:val="26"/>
        </w:rPr>
        <w:t xml:space="preserve">- </w:t>
      </w:r>
      <w:r>
        <w:rPr>
          <w:sz w:val="26"/>
          <w:szCs w:val="26"/>
        </w:rPr>
        <w:t xml:space="preserve">по ходатайствам ГРБС  (администрация АГО, </w:t>
      </w:r>
      <w:r w:rsidR="00A721EB">
        <w:rPr>
          <w:sz w:val="26"/>
          <w:szCs w:val="26"/>
        </w:rPr>
        <w:t>управление образования администрации АГО, финансовое управление администрации АГО</w:t>
      </w:r>
      <w:r>
        <w:rPr>
          <w:sz w:val="26"/>
          <w:szCs w:val="26"/>
        </w:rPr>
        <w:t>) перераспределены бюджетные ассигнования между кодами бюджетной классификации расходов бюджета в пределах утвержденных объемов бюджетных ассигнований по ведомству;</w:t>
      </w:r>
    </w:p>
    <w:p w:rsidR="00E60EB7" w:rsidRDefault="00D32CA7" w:rsidP="00D32CA7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656628" w:rsidRPr="0068020A">
        <w:rPr>
          <w:szCs w:val="26"/>
        </w:rPr>
        <w:t xml:space="preserve"> произведена корректировка бюджетных ассигнований на финансовое обеспечение муниципальных</w:t>
      </w:r>
      <w:r w:rsidR="00656628">
        <w:rPr>
          <w:szCs w:val="26"/>
        </w:rPr>
        <w:t xml:space="preserve"> программ в 201</w:t>
      </w:r>
      <w:r w:rsidR="00802D7F">
        <w:rPr>
          <w:szCs w:val="26"/>
        </w:rPr>
        <w:t>5</w:t>
      </w:r>
      <w:r w:rsidR="00656628">
        <w:rPr>
          <w:szCs w:val="26"/>
        </w:rPr>
        <w:t xml:space="preserve"> году</w:t>
      </w:r>
      <w:r w:rsidR="00041912">
        <w:rPr>
          <w:szCs w:val="26"/>
        </w:rPr>
        <w:t>,</w:t>
      </w:r>
      <w:r w:rsidR="00656628">
        <w:rPr>
          <w:szCs w:val="26"/>
        </w:rPr>
        <w:t xml:space="preserve"> </w:t>
      </w:r>
      <w:r w:rsidR="00E51D34">
        <w:rPr>
          <w:szCs w:val="26"/>
        </w:rPr>
        <w:t xml:space="preserve"> в том числе</w:t>
      </w:r>
      <w:r w:rsidR="00D309DB">
        <w:rPr>
          <w:szCs w:val="26"/>
        </w:rPr>
        <w:t>:</w:t>
      </w:r>
      <w:r w:rsidR="00E51D34">
        <w:rPr>
          <w:szCs w:val="26"/>
        </w:rPr>
        <w:t xml:space="preserve"> </w:t>
      </w:r>
    </w:p>
    <w:p w:rsidR="00D32CA7" w:rsidRDefault="00D32CA7" w:rsidP="00D32CA7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б) увеличены бюджетные ассигнования по муниципальным программам</w:t>
      </w:r>
    </w:p>
    <w:p w:rsidR="00E51D34" w:rsidRDefault="00E51D34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 «Экономическое развитие и инновационная экономика в Арсеньевском городском округе» на 2015-2017 годы</w:t>
      </w:r>
      <w:r w:rsidR="00A7574D">
        <w:rPr>
          <w:szCs w:val="26"/>
        </w:rPr>
        <w:t xml:space="preserve"> на </w:t>
      </w:r>
      <w:r w:rsidR="000F49FB">
        <w:rPr>
          <w:szCs w:val="26"/>
        </w:rPr>
        <w:t xml:space="preserve">20 181,594 </w:t>
      </w:r>
      <w:r w:rsidR="00A7574D">
        <w:rPr>
          <w:szCs w:val="26"/>
        </w:rPr>
        <w:t>тыс. рублей</w:t>
      </w:r>
      <w:r w:rsidR="000F49FB">
        <w:rPr>
          <w:szCs w:val="26"/>
        </w:rPr>
        <w:t>;</w:t>
      </w:r>
      <w:r w:rsidR="00A7574D">
        <w:rPr>
          <w:szCs w:val="26"/>
        </w:rPr>
        <w:t xml:space="preserve"> </w:t>
      </w:r>
    </w:p>
    <w:p w:rsidR="00E51D34" w:rsidRDefault="00E51D34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«Благоустройство Арсеньевского городского округа» на 2015-2017 годы </w:t>
      </w:r>
      <w:r w:rsidR="00A7574D">
        <w:rPr>
          <w:szCs w:val="26"/>
        </w:rPr>
        <w:t xml:space="preserve">на </w:t>
      </w:r>
      <w:r w:rsidR="000F49FB">
        <w:rPr>
          <w:szCs w:val="26"/>
        </w:rPr>
        <w:t>1 800</w:t>
      </w:r>
      <w:r w:rsidR="00A7574D">
        <w:rPr>
          <w:szCs w:val="26"/>
        </w:rPr>
        <w:t xml:space="preserve"> тыс. рублей</w:t>
      </w:r>
      <w:r>
        <w:rPr>
          <w:szCs w:val="26"/>
        </w:rPr>
        <w:t>;</w:t>
      </w:r>
    </w:p>
    <w:p w:rsidR="000F49FB" w:rsidRDefault="000F49FB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</w:t>
      </w:r>
      <w:r w:rsidR="00E83E8E">
        <w:rPr>
          <w:szCs w:val="26"/>
        </w:rPr>
        <w:t>«Обеспечение доступным жильем и качественными услугами ЖКХ населения Арсеньевского городского округа» на 2015-2017 годы на 15 297,65978 тыс. рублей;</w:t>
      </w:r>
    </w:p>
    <w:p w:rsidR="00E83E8E" w:rsidRDefault="00E83E8E" w:rsidP="00D309DB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szCs w:val="26"/>
        </w:rPr>
        <w:t xml:space="preserve">- </w:t>
      </w:r>
      <w:r>
        <w:rPr>
          <w:color w:val="2D3038"/>
          <w:szCs w:val="26"/>
        </w:rPr>
        <w:t>«Материально-техническое обеспечение органов местного самоуправления Арсеньевского городского округа» на 2015-2017 годы на 282,5 тыс. рублей;</w:t>
      </w:r>
    </w:p>
    <w:p w:rsidR="00E83E8E" w:rsidRDefault="00E83E8E" w:rsidP="00E83E8E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>- «Информационное общество» на 2015-2017 годы на 2 430 тыс. рублей;</w:t>
      </w:r>
    </w:p>
    <w:p w:rsidR="00E83E8E" w:rsidRDefault="00E83E8E" w:rsidP="00E83E8E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>- «Развитие транспортного комплекса Арсеньевского городского округа» на 2015-2017 годы на 5 571,5 тыс. рублей;</w:t>
      </w:r>
    </w:p>
    <w:p w:rsidR="00E83E8E" w:rsidRDefault="00E83E8E" w:rsidP="00E83E8E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>- «Энергоэффективность и развитие энергетики Арсеньевского городского округа» на 2015-2017 годы на 102,8 тыс. рублей;</w:t>
      </w:r>
    </w:p>
    <w:p w:rsidR="00E83E8E" w:rsidRDefault="00E83E8E" w:rsidP="00E83E8E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 xml:space="preserve">- </w:t>
      </w:r>
      <w:r w:rsidR="00D32CA7">
        <w:rPr>
          <w:color w:val="2D3038"/>
          <w:szCs w:val="26"/>
        </w:rPr>
        <w:t>«</w:t>
      </w:r>
      <w:r>
        <w:rPr>
          <w:color w:val="2D3038"/>
          <w:szCs w:val="26"/>
        </w:rPr>
        <w:t>Развитие муниципальной службы в Арсеньевском городском округе» на 2014-2016 годы на 42 тыс. рублей;</w:t>
      </w:r>
    </w:p>
    <w:p w:rsidR="00FE2A69" w:rsidRDefault="00FE2A69" w:rsidP="00E83E8E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>в) уменьшены бюджетные ассигнования по муниципальным программам:</w:t>
      </w:r>
    </w:p>
    <w:p w:rsidR="00D32CA7" w:rsidRDefault="00D32CA7" w:rsidP="00E83E8E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>- «Развитие образования Арсеньевского городского округа» на 2015-2017 годы на 310,2 тыс. рублей;</w:t>
      </w:r>
    </w:p>
    <w:p w:rsidR="00D32CA7" w:rsidRDefault="00E83E8E" w:rsidP="00E83E8E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 xml:space="preserve"> </w:t>
      </w:r>
      <w:r w:rsidR="00D32CA7">
        <w:rPr>
          <w:color w:val="2D3038"/>
          <w:szCs w:val="26"/>
        </w:rPr>
        <w:t>- «Развитие культуры Арсеньевского городского округа» на 2014-2017 годы на 3 011,6 тыс. рублей;</w:t>
      </w:r>
    </w:p>
    <w:p w:rsidR="00D32CA7" w:rsidRDefault="00D32CA7" w:rsidP="00D32CA7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>- «Развитие водохозяйственного комплекса в Арсеньевском городском округе» на 2015-2020 годы на 4 000 тыс. рублей;</w:t>
      </w:r>
    </w:p>
    <w:p w:rsidR="00D32CA7" w:rsidRDefault="00D32CA7" w:rsidP="00D32CA7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>- «Развитие физической культуры и спорта в Арсеньевском городском округе» на 2015-2017 годы на 3 000 тыс. рублей.</w:t>
      </w:r>
    </w:p>
    <w:p w:rsidR="00656628" w:rsidRDefault="00D309DB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Общий объем р</w:t>
      </w:r>
      <w:r w:rsidR="00D62A68">
        <w:rPr>
          <w:szCs w:val="26"/>
        </w:rPr>
        <w:t>асход</w:t>
      </w:r>
      <w:r>
        <w:rPr>
          <w:szCs w:val="26"/>
        </w:rPr>
        <w:t xml:space="preserve">ов </w:t>
      </w:r>
      <w:r w:rsidR="00D62A68">
        <w:rPr>
          <w:szCs w:val="26"/>
        </w:rPr>
        <w:t xml:space="preserve"> бюджета городского округа по финансовому обеспечению муниципальных программ на 2015 год </w:t>
      </w:r>
      <w:r w:rsidR="00BD2FCE">
        <w:rPr>
          <w:szCs w:val="26"/>
        </w:rPr>
        <w:t>составит в сумме 9</w:t>
      </w:r>
      <w:r w:rsidR="00041912">
        <w:rPr>
          <w:szCs w:val="26"/>
        </w:rPr>
        <w:t>74 743,27731</w:t>
      </w:r>
      <w:r w:rsidR="00BD2FCE">
        <w:rPr>
          <w:szCs w:val="26"/>
        </w:rPr>
        <w:t xml:space="preserve"> тыс. рублей (92,</w:t>
      </w:r>
      <w:r w:rsidR="00041912">
        <w:rPr>
          <w:szCs w:val="26"/>
        </w:rPr>
        <w:t>7</w:t>
      </w:r>
      <w:r w:rsidR="00BD2FCE">
        <w:rPr>
          <w:szCs w:val="26"/>
        </w:rPr>
        <w:t xml:space="preserve">% от общих расходов бюджета городского округа). </w:t>
      </w:r>
    </w:p>
    <w:p w:rsidR="00BD2FCE" w:rsidRDefault="00C96345" w:rsidP="00C96345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В</w:t>
      </w:r>
      <w:r w:rsidRPr="00A306D4">
        <w:rPr>
          <w:szCs w:val="26"/>
        </w:rPr>
        <w:t xml:space="preserve"> связи с вносимыми измен</w:t>
      </w:r>
      <w:r>
        <w:rPr>
          <w:szCs w:val="26"/>
        </w:rPr>
        <w:t xml:space="preserve">ениями </w:t>
      </w:r>
      <w:r w:rsidR="00BD2FCE">
        <w:rPr>
          <w:szCs w:val="26"/>
        </w:rPr>
        <w:t xml:space="preserve">предлагается изложить в новой редакции следующие </w:t>
      </w:r>
      <w:r w:rsidR="00FD6D99">
        <w:rPr>
          <w:szCs w:val="26"/>
        </w:rPr>
        <w:t>п</w:t>
      </w:r>
      <w:r>
        <w:rPr>
          <w:szCs w:val="26"/>
        </w:rPr>
        <w:t>риложени</w:t>
      </w:r>
      <w:r w:rsidR="00BD2FCE">
        <w:rPr>
          <w:szCs w:val="26"/>
        </w:rPr>
        <w:t>я:</w:t>
      </w:r>
    </w:p>
    <w:p w:rsidR="00BD2FCE" w:rsidRDefault="00BD2FCE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 № 1 «Источники внутреннего финансирования дефицита бюджета городского округа на 2015 год»;</w:t>
      </w:r>
    </w:p>
    <w:p w:rsidR="006F26AC" w:rsidRDefault="00BD2FCE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 № </w:t>
      </w:r>
      <w:r w:rsidR="00FE2A69">
        <w:rPr>
          <w:szCs w:val="26"/>
        </w:rPr>
        <w:t>2</w:t>
      </w:r>
      <w:r>
        <w:rPr>
          <w:szCs w:val="26"/>
        </w:rPr>
        <w:t xml:space="preserve"> «</w:t>
      </w:r>
      <w:r w:rsidR="00FE2A69">
        <w:rPr>
          <w:szCs w:val="26"/>
        </w:rPr>
        <w:t>Объем поступлений доходов по основным источникам»</w:t>
      </w:r>
      <w:r w:rsidR="006F26AC">
        <w:rPr>
          <w:szCs w:val="26"/>
        </w:rPr>
        <w:t>;</w:t>
      </w:r>
    </w:p>
    <w:p w:rsidR="006F26AC" w:rsidRDefault="006F26AC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 № 3 «Распределение бюджетных ассигнований из бюджета городского округа на 2015 год по разделам, подразделам, целевым статьям и видам расходов в соответствии с действующей классификацией расходов бюджетов»;</w:t>
      </w:r>
    </w:p>
    <w:p w:rsidR="006F26AC" w:rsidRDefault="006F26AC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 № 4 «Распределение бюджетных ассигнований из бюджета городского округа на 2015 год в ведомственной структуре расходов бюджета городского округа»;</w:t>
      </w:r>
    </w:p>
    <w:p w:rsidR="00BD2FCE" w:rsidRDefault="006F26AC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 № 5 «Распределение бюджетных ассигнований из бюджета городского округа на 2015 год по муниципальным программам Арсеньевского городского округа и непрограммным направлениям деятельности».</w:t>
      </w:r>
    </w:p>
    <w:p w:rsidR="00C96345" w:rsidRDefault="00C96345" w:rsidP="00C96345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Рассмотрев </w:t>
      </w:r>
      <w:r w:rsidR="00E60EB7">
        <w:rPr>
          <w:szCs w:val="26"/>
        </w:rPr>
        <w:t xml:space="preserve">представленный </w:t>
      </w:r>
      <w:r>
        <w:rPr>
          <w:szCs w:val="26"/>
        </w:rPr>
        <w:t>проект МПА, Контрольно-счетная палата отмечает следующее:</w:t>
      </w:r>
    </w:p>
    <w:p w:rsidR="00C96345" w:rsidRDefault="00C96345" w:rsidP="00C96345">
      <w:pPr>
        <w:ind w:firstLine="0"/>
        <w:rPr>
          <w:szCs w:val="26"/>
        </w:rPr>
      </w:pPr>
      <w:r>
        <w:rPr>
          <w:szCs w:val="26"/>
        </w:rPr>
        <w:t xml:space="preserve">- цели проекта МПА соответствуют целям решения вопросов местного значения, установленным положениями </w:t>
      </w:r>
      <w:r w:rsidRPr="00CA172B">
        <w:rPr>
          <w:szCs w:val="26"/>
        </w:rPr>
        <w:t>Федеральн</w:t>
      </w:r>
      <w:r>
        <w:rPr>
          <w:szCs w:val="26"/>
        </w:rPr>
        <w:t>ого</w:t>
      </w:r>
      <w:r w:rsidRPr="00CA172B">
        <w:rPr>
          <w:szCs w:val="26"/>
        </w:rPr>
        <w:t xml:space="preserve"> закон</w:t>
      </w:r>
      <w:r>
        <w:rPr>
          <w:szCs w:val="26"/>
        </w:rPr>
        <w:t>а от 06.10.2003 № 131-ФЗ «</w:t>
      </w:r>
      <w:r w:rsidRPr="00CA172B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»;</w:t>
      </w:r>
    </w:p>
    <w:p w:rsidR="00D906F5" w:rsidRDefault="00320319" w:rsidP="00C96345">
      <w:pPr>
        <w:ind w:firstLine="0"/>
        <w:rPr>
          <w:szCs w:val="26"/>
        </w:rPr>
      </w:pPr>
      <w:r>
        <w:rPr>
          <w:szCs w:val="26"/>
        </w:rPr>
        <w:t>- в проекте МПА  соблюдены ограничения, установленные Бюджетным кодексом Российской Федерации</w:t>
      </w:r>
      <w:r w:rsidR="00D906F5">
        <w:rPr>
          <w:szCs w:val="26"/>
        </w:rPr>
        <w:t>,</w:t>
      </w:r>
      <w:r>
        <w:rPr>
          <w:szCs w:val="26"/>
        </w:rPr>
        <w:t xml:space="preserve"> программа муниципального заимствования, предельные параметры муниципального долга, расходы на обслуживание муниципального долга на 2015 и плановый период 2016 и 2017 годов не изменяются</w:t>
      </w:r>
      <w:r w:rsidR="00D906F5">
        <w:rPr>
          <w:szCs w:val="26"/>
        </w:rPr>
        <w:t>;</w:t>
      </w:r>
    </w:p>
    <w:p w:rsidR="00D906F5" w:rsidRDefault="00D906F5" w:rsidP="00C96345">
      <w:pPr>
        <w:ind w:firstLine="0"/>
        <w:rPr>
          <w:szCs w:val="26"/>
        </w:rPr>
      </w:pPr>
      <w:r>
        <w:rPr>
          <w:szCs w:val="26"/>
        </w:rPr>
        <w:t>- на текущий 2015 финансовый год доходы увеличиваются на 31 974,5217 тыс. рублей, расходы увеличиваются на 38 416,5217 тыс. рублей;</w:t>
      </w:r>
    </w:p>
    <w:p w:rsidR="00D906F5" w:rsidRDefault="00D906F5" w:rsidP="00C96345">
      <w:pPr>
        <w:ind w:firstLine="0"/>
        <w:rPr>
          <w:szCs w:val="26"/>
        </w:rPr>
      </w:pPr>
      <w:r>
        <w:rPr>
          <w:szCs w:val="26"/>
        </w:rPr>
        <w:t>- размер дефицита бюджета составит 50 088,22353 тыс. рублей, объем указанных изменений соответствует объему остатков средств на счетах по учету средств городского бюджета</w:t>
      </w:r>
    </w:p>
    <w:p w:rsidR="001B6A17" w:rsidRDefault="00C96345" w:rsidP="001B6A17">
      <w:pPr>
        <w:tabs>
          <w:tab w:val="left" w:pos="426"/>
        </w:tabs>
        <w:spacing w:line="264" w:lineRule="auto"/>
        <w:ind w:firstLine="426"/>
        <w:rPr>
          <w:szCs w:val="26"/>
        </w:rPr>
      </w:pPr>
      <w:proofErr w:type="gramStart"/>
      <w:r>
        <w:rPr>
          <w:szCs w:val="26"/>
        </w:rPr>
        <w:t xml:space="preserve">По </w:t>
      </w:r>
      <w:r w:rsidR="001B6A17">
        <w:rPr>
          <w:szCs w:val="26"/>
        </w:rPr>
        <w:t xml:space="preserve">результатам </w:t>
      </w:r>
      <w:r w:rsidRPr="00A07DCB">
        <w:rPr>
          <w:szCs w:val="26"/>
        </w:rPr>
        <w:t xml:space="preserve">финансово-экономической экспертизы </w:t>
      </w:r>
      <w:r w:rsidR="001B6A17">
        <w:rPr>
          <w:szCs w:val="26"/>
        </w:rPr>
        <w:t>К</w:t>
      </w:r>
      <w:r w:rsidR="001B6A17" w:rsidRPr="001D3D9C">
        <w:rPr>
          <w:szCs w:val="26"/>
        </w:rPr>
        <w:t xml:space="preserve">онтрольно-счётная </w:t>
      </w:r>
      <w:r w:rsidR="001B6A17">
        <w:rPr>
          <w:szCs w:val="26"/>
        </w:rPr>
        <w:t>п</w:t>
      </w:r>
      <w:r w:rsidR="001B6A17" w:rsidRPr="001D3D9C">
        <w:rPr>
          <w:szCs w:val="26"/>
        </w:rPr>
        <w:t xml:space="preserve">алата </w:t>
      </w:r>
      <w:r w:rsidR="001B6A17">
        <w:rPr>
          <w:szCs w:val="26"/>
        </w:rPr>
        <w:t>пришла к заключению</w:t>
      </w:r>
      <w:r w:rsidR="001B6A17" w:rsidRPr="001D3D9C">
        <w:rPr>
          <w:szCs w:val="26"/>
        </w:rPr>
        <w:t>, что</w:t>
      </w:r>
      <w:r w:rsidR="001B6A17" w:rsidRPr="002C59F9">
        <w:rPr>
          <w:szCs w:val="26"/>
        </w:rPr>
        <w:t xml:space="preserve"> </w:t>
      </w:r>
      <w:r w:rsidR="001B6A17" w:rsidRPr="002C59F9">
        <w:rPr>
          <w:szCs w:val="26"/>
          <w:u w:val="single"/>
        </w:rPr>
        <w:t>проект</w:t>
      </w:r>
      <w:r w:rsidR="001B6A17" w:rsidRPr="002C59F9">
        <w:rPr>
          <w:szCs w:val="26"/>
        </w:rPr>
        <w:t xml:space="preserve"> </w:t>
      </w:r>
      <w:r w:rsidR="001B6A17">
        <w:rPr>
          <w:szCs w:val="26"/>
        </w:rPr>
        <w:t xml:space="preserve">муниципального правового акта Арсеньевского городского округа </w:t>
      </w:r>
      <w:r w:rsidR="001B6A17" w:rsidRPr="00EB087D">
        <w:rPr>
          <w:szCs w:val="26"/>
        </w:rPr>
        <w:t>«О внесении изменений в муниципальный правовой акт Арсеньевского городского округа от</w:t>
      </w:r>
      <w:r w:rsidR="001B6A17">
        <w:rPr>
          <w:szCs w:val="26"/>
        </w:rPr>
        <w:t xml:space="preserve"> 25 декабря 2014 года № 221-МПА «О бюджете Арсеньевского городского округа на 2015 год и плановый период 2016 и 2017 годов», </w:t>
      </w:r>
      <w:r w:rsidR="001B6A17" w:rsidRPr="00B9437E">
        <w:rPr>
          <w:szCs w:val="26"/>
          <w:u w:val="single"/>
        </w:rPr>
        <w:t>не противоречит</w:t>
      </w:r>
      <w:r w:rsidR="001B6A17">
        <w:rPr>
          <w:szCs w:val="26"/>
        </w:rPr>
        <w:t xml:space="preserve"> действующему законодательству и </w:t>
      </w:r>
      <w:r w:rsidR="001B6A17" w:rsidRPr="00117D23">
        <w:rPr>
          <w:szCs w:val="26"/>
          <w:u w:val="single"/>
        </w:rPr>
        <w:t>может быть представлен</w:t>
      </w:r>
      <w:r w:rsidR="001B6A17">
        <w:rPr>
          <w:szCs w:val="26"/>
          <w:u w:val="single"/>
        </w:rPr>
        <w:t xml:space="preserve"> </w:t>
      </w:r>
      <w:r w:rsidR="00E60EB7">
        <w:rPr>
          <w:szCs w:val="26"/>
          <w:u w:val="single"/>
        </w:rPr>
        <w:t xml:space="preserve"> </w:t>
      </w:r>
      <w:r w:rsidR="001B6A17">
        <w:rPr>
          <w:szCs w:val="26"/>
        </w:rPr>
        <w:t xml:space="preserve">в Думу </w:t>
      </w:r>
      <w:r w:rsidR="001B6A17" w:rsidRPr="009228A8">
        <w:rPr>
          <w:szCs w:val="26"/>
        </w:rPr>
        <w:t>Арсеньевского городского</w:t>
      </w:r>
      <w:proofErr w:type="gramEnd"/>
      <w:r w:rsidR="001B6A17" w:rsidRPr="009228A8">
        <w:rPr>
          <w:szCs w:val="26"/>
        </w:rPr>
        <w:t xml:space="preserve"> округа.</w:t>
      </w:r>
    </w:p>
    <w:p w:rsidR="001B6A17" w:rsidRDefault="001B6A17" w:rsidP="00C96345">
      <w:pPr>
        <w:ind w:firstLine="426"/>
        <w:rPr>
          <w:szCs w:val="26"/>
        </w:rPr>
      </w:pPr>
    </w:p>
    <w:p w:rsidR="001B6A17" w:rsidRDefault="001B6A17" w:rsidP="00C96345">
      <w:pPr>
        <w:ind w:firstLine="426"/>
        <w:rPr>
          <w:szCs w:val="26"/>
        </w:rPr>
      </w:pPr>
    </w:p>
    <w:p w:rsidR="00CC6B64" w:rsidRPr="009228A8" w:rsidRDefault="00CC6B64" w:rsidP="00CC6B64">
      <w:pPr>
        <w:spacing w:line="264" w:lineRule="auto"/>
        <w:ind w:firstLine="0"/>
        <w:rPr>
          <w:szCs w:val="26"/>
        </w:rPr>
      </w:pPr>
    </w:p>
    <w:p w:rsidR="00CC6B64" w:rsidRPr="00786AFF" w:rsidRDefault="000637D6" w:rsidP="00CC6B64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Аудитор-главный бухгалтер </w:t>
      </w:r>
    </w:p>
    <w:p w:rsidR="00CC6B64" w:rsidRDefault="00CC6B64" w:rsidP="00CC6B64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CC6B64" w:rsidRDefault="00CC6B64" w:rsidP="000637D6">
      <w:pPr>
        <w:spacing w:line="264" w:lineRule="auto"/>
        <w:ind w:firstLine="0"/>
        <w:outlineLvl w:val="0"/>
        <w:rPr>
          <w:b/>
          <w:szCs w:val="26"/>
        </w:rPr>
      </w:pPr>
      <w:r>
        <w:rPr>
          <w:szCs w:val="26"/>
        </w:rPr>
        <w:t xml:space="preserve">Арсеньевского городского округа              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 </w:t>
      </w:r>
      <w:r w:rsidR="00B5305D">
        <w:rPr>
          <w:szCs w:val="26"/>
        </w:rPr>
        <w:t xml:space="preserve">   </w:t>
      </w:r>
      <w:r w:rsidR="000637D6">
        <w:rPr>
          <w:szCs w:val="26"/>
        </w:rPr>
        <w:t>Н.П. Казаченко</w:t>
      </w: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</w:p>
    <w:sectPr w:rsidR="00CC6B64" w:rsidSect="009957FA">
      <w:headerReference w:type="default" r:id="rId9"/>
      <w:headerReference w:type="first" r:id="rId10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7D" w:rsidRDefault="003D317D">
      <w:r>
        <w:separator/>
      </w:r>
    </w:p>
  </w:endnote>
  <w:endnote w:type="continuationSeparator" w:id="0">
    <w:p w:rsidR="003D317D" w:rsidRDefault="003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7D" w:rsidRDefault="003D317D">
      <w:r>
        <w:separator/>
      </w:r>
    </w:p>
  </w:footnote>
  <w:footnote w:type="continuationSeparator" w:id="0">
    <w:p w:rsidR="003D317D" w:rsidRDefault="003D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E336B0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                                                              </w:t>
    </w:r>
    <w:r w:rsidR="003D317D">
      <w:rPr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1.5pt">
          <v:imagedata r:id="rId1" o:title="Герб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375"/>
    <w:rsid w:val="00003463"/>
    <w:rsid w:val="0000396D"/>
    <w:rsid w:val="00003C6E"/>
    <w:rsid w:val="00012375"/>
    <w:rsid w:val="00012D49"/>
    <w:rsid w:val="000161E5"/>
    <w:rsid w:val="0001698C"/>
    <w:rsid w:val="00016CCF"/>
    <w:rsid w:val="000174EE"/>
    <w:rsid w:val="000216A5"/>
    <w:rsid w:val="00025F64"/>
    <w:rsid w:val="00026690"/>
    <w:rsid w:val="00030A3F"/>
    <w:rsid w:val="000312C5"/>
    <w:rsid w:val="000326AE"/>
    <w:rsid w:val="000363DB"/>
    <w:rsid w:val="0003778A"/>
    <w:rsid w:val="00041912"/>
    <w:rsid w:val="00042707"/>
    <w:rsid w:val="0004501E"/>
    <w:rsid w:val="00045651"/>
    <w:rsid w:val="00045A33"/>
    <w:rsid w:val="00045CD8"/>
    <w:rsid w:val="00047E00"/>
    <w:rsid w:val="00050A49"/>
    <w:rsid w:val="00052E24"/>
    <w:rsid w:val="000578BD"/>
    <w:rsid w:val="00062029"/>
    <w:rsid w:val="000632F5"/>
    <w:rsid w:val="000637D6"/>
    <w:rsid w:val="00065420"/>
    <w:rsid w:val="00067318"/>
    <w:rsid w:val="00070F94"/>
    <w:rsid w:val="000776B7"/>
    <w:rsid w:val="00081D09"/>
    <w:rsid w:val="000824EB"/>
    <w:rsid w:val="0008366C"/>
    <w:rsid w:val="00084439"/>
    <w:rsid w:val="00084D70"/>
    <w:rsid w:val="000852EA"/>
    <w:rsid w:val="0008592B"/>
    <w:rsid w:val="000868DA"/>
    <w:rsid w:val="00090DE8"/>
    <w:rsid w:val="00091100"/>
    <w:rsid w:val="00092462"/>
    <w:rsid w:val="00093AC5"/>
    <w:rsid w:val="00094C78"/>
    <w:rsid w:val="00096ED7"/>
    <w:rsid w:val="000A0095"/>
    <w:rsid w:val="000A1582"/>
    <w:rsid w:val="000A23C2"/>
    <w:rsid w:val="000A54EB"/>
    <w:rsid w:val="000A6EF5"/>
    <w:rsid w:val="000A7C76"/>
    <w:rsid w:val="000B4CE4"/>
    <w:rsid w:val="000B6B09"/>
    <w:rsid w:val="000C00C1"/>
    <w:rsid w:val="000C0307"/>
    <w:rsid w:val="000C0FBA"/>
    <w:rsid w:val="000C263A"/>
    <w:rsid w:val="000C40E5"/>
    <w:rsid w:val="000C7375"/>
    <w:rsid w:val="000D0423"/>
    <w:rsid w:val="000D0784"/>
    <w:rsid w:val="000D0A11"/>
    <w:rsid w:val="000D2626"/>
    <w:rsid w:val="000D4DC8"/>
    <w:rsid w:val="000E3E91"/>
    <w:rsid w:val="000E6F12"/>
    <w:rsid w:val="000E7264"/>
    <w:rsid w:val="000E7B68"/>
    <w:rsid w:val="000F277B"/>
    <w:rsid w:val="000F49FB"/>
    <w:rsid w:val="000F6F62"/>
    <w:rsid w:val="00102518"/>
    <w:rsid w:val="0010553C"/>
    <w:rsid w:val="001056C2"/>
    <w:rsid w:val="00105D57"/>
    <w:rsid w:val="0011050A"/>
    <w:rsid w:val="00112CAD"/>
    <w:rsid w:val="00115A31"/>
    <w:rsid w:val="0011718D"/>
    <w:rsid w:val="00117F64"/>
    <w:rsid w:val="00120EB9"/>
    <w:rsid w:val="001210F3"/>
    <w:rsid w:val="001217F4"/>
    <w:rsid w:val="001220B2"/>
    <w:rsid w:val="001235F9"/>
    <w:rsid w:val="00124FF5"/>
    <w:rsid w:val="00127EC8"/>
    <w:rsid w:val="0013212E"/>
    <w:rsid w:val="00132F18"/>
    <w:rsid w:val="0013720B"/>
    <w:rsid w:val="00141A3F"/>
    <w:rsid w:val="00141F6B"/>
    <w:rsid w:val="00143B1B"/>
    <w:rsid w:val="0014678C"/>
    <w:rsid w:val="00150A68"/>
    <w:rsid w:val="001520EF"/>
    <w:rsid w:val="00156BF2"/>
    <w:rsid w:val="00160AB0"/>
    <w:rsid w:val="00161EA3"/>
    <w:rsid w:val="00163103"/>
    <w:rsid w:val="00164383"/>
    <w:rsid w:val="001670AC"/>
    <w:rsid w:val="001720FA"/>
    <w:rsid w:val="0017467C"/>
    <w:rsid w:val="00175794"/>
    <w:rsid w:val="00175FED"/>
    <w:rsid w:val="001765A3"/>
    <w:rsid w:val="00182D4C"/>
    <w:rsid w:val="00183B20"/>
    <w:rsid w:val="0018462C"/>
    <w:rsid w:val="00186E63"/>
    <w:rsid w:val="00187446"/>
    <w:rsid w:val="00190AFC"/>
    <w:rsid w:val="00191006"/>
    <w:rsid w:val="00194ADA"/>
    <w:rsid w:val="0019666E"/>
    <w:rsid w:val="0019745B"/>
    <w:rsid w:val="001A0A10"/>
    <w:rsid w:val="001A5BC4"/>
    <w:rsid w:val="001A6D00"/>
    <w:rsid w:val="001B5874"/>
    <w:rsid w:val="001B624F"/>
    <w:rsid w:val="001B6A17"/>
    <w:rsid w:val="001B6DC1"/>
    <w:rsid w:val="001B6E29"/>
    <w:rsid w:val="001C04B2"/>
    <w:rsid w:val="001C12F8"/>
    <w:rsid w:val="001C1522"/>
    <w:rsid w:val="001C1E0C"/>
    <w:rsid w:val="001C57EF"/>
    <w:rsid w:val="001C6AFE"/>
    <w:rsid w:val="001C6D11"/>
    <w:rsid w:val="001D0988"/>
    <w:rsid w:val="001D1A1F"/>
    <w:rsid w:val="001D210B"/>
    <w:rsid w:val="001D2BBD"/>
    <w:rsid w:val="001D361C"/>
    <w:rsid w:val="001D36C7"/>
    <w:rsid w:val="001D3877"/>
    <w:rsid w:val="001D65F2"/>
    <w:rsid w:val="001E180E"/>
    <w:rsid w:val="001E36E8"/>
    <w:rsid w:val="001E4A9B"/>
    <w:rsid w:val="001E5028"/>
    <w:rsid w:val="001E6B70"/>
    <w:rsid w:val="001F38B4"/>
    <w:rsid w:val="001F444C"/>
    <w:rsid w:val="002000CC"/>
    <w:rsid w:val="0020051B"/>
    <w:rsid w:val="002024CF"/>
    <w:rsid w:val="002040BA"/>
    <w:rsid w:val="002061AE"/>
    <w:rsid w:val="002107F8"/>
    <w:rsid w:val="00211E50"/>
    <w:rsid w:val="00212438"/>
    <w:rsid w:val="002137AC"/>
    <w:rsid w:val="00221FCC"/>
    <w:rsid w:val="00226C64"/>
    <w:rsid w:val="00226CA6"/>
    <w:rsid w:val="00227AB7"/>
    <w:rsid w:val="00230535"/>
    <w:rsid w:val="0023461D"/>
    <w:rsid w:val="00234BE6"/>
    <w:rsid w:val="00236456"/>
    <w:rsid w:val="0024063F"/>
    <w:rsid w:val="00246C02"/>
    <w:rsid w:val="0025096D"/>
    <w:rsid w:val="00255305"/>
    <w:rsid w:val="002574F6"/>
    <w:rsid w:val="0026064E"/>
    <w:rsid w:val="00261014"/>
    <w:rsid w:val="00262067"/>
    <w:rsid w:val="00262C85"/>
    <w:rsid w:val="00274F2C"/>
    <w:rsid w:val="0027719B"/>
    <w:rsid w:val="002814B7"/>
    <w:rsid w:val="00281F6C"/>
    <w:rsid w:val="00282980"/>
    <w:rsid w:val="00283B4B"/>
    <w:rsid w:val="00285C51"/>
    <w:rsid w:val="00286612"/>
    <w:rsid w:val="00292D79"/>
    <w:rsid w:val="00294A51"/>
    <w:rsid w:val="002A1C70"/>
    <w:rsid w:val="002A4B58"/>
    <w:rsid w:val="002A7561"/>
    <w:rsid w:val="002A7564"/>
    <w:rsid w:val="002A7F21"/>
    <w:rsid w:val="002C0081"/>
    <w:rsid w:val="002C34A1"/>
    <w:rsid w:val="002C37EE"/>
    <w:rsid w:val="002C4069"/>
    <w:rsid w:val="002C4882"/>
    <w:rsid w:val="002C5079"/>
    <w:rsid w:val="002C59A3"/>
    <w:rsid w:val="002C5B53"/>
    <w:rsid w:val="002C7FE5"/>
    <w:rsid w:val="002D2481"/>
    <w:rsid w:val="002D2FB0"/>
    <w:rsid w:val="002D3093"/>
    <w:rsid w:val="002D4C4C"/>
    <w:rsid w:val="002D66AD"/>
    <w:rsid w:val="002D67CC"/>
    <w:rsid w:val="002D6810"/>
    <w:rsid w:val="002D76DB"/>
    <w:rsid w:val="002D77A9"/>
    <w:rsid w:val="002D7E75"/>
    <w:rsid w:val="002E0063"/>
    <w:rsid w:val="002E17EE"/>
    <w:rsid w:val="002E2A9B"/>
    <w:rsid w:val="002E689F"/>
    <w:rsid w:val="002E7991"/>
    <w:rsid w:val="002F5299"/>
    <w:rsid w:val="002F5407"/>
    <w:rsid w:val="002F544F"/>
    <w:rsid w:val="002F6219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70A"/>
    <w:rsid w:val="0031598F"/>
    <w:rsid w:val="00317646"/>
    <w:rsid w:val="00317D54"/>
    <w:rsid w:val="00320319"/>
    <w:rsid w:val="003277F4"/>
    <w:rsid w:val="00330AC3"/>
    <w:rsid w:val="00330B42"/>
    <w:rsid w:val="00334853"/>
    <w:rsid w:val="00334AEA"/>
    <w:rsid w:val="00335E70"/>
    <w:rsid w:val="00337B22"/>
    <w:rsid w:val="0034016E"/>
    <w:rsid w:val="00342C75"/>
    <w:rsid w:val="003440FE"/>
    <w:rsid w:val="00344CB5"/>
    <w:rsid w:val="00347070"/>
    <w:rsid w:val="0035149D"/>
    <w:rsid w:val="0035284A"/>
    <w:rsid w:val="0035606B"/>
    <w:rsid w:val="00357EA6"/>
    <w:rsid w:val="00364A77"/>
    <w:rsid w:val="003654C8"/>
    <w:rsid w:val="00366F6E"/>
    <w:rsid w:val="0037173A"/>
    <w:rsid w:val="0037339A"/>
    <w:rsid w:val="00373BD8"/>
    <w:rsid w:val="003740F3"/>
    <w:rsid w:val="00381C36"/>
    <w:rsid w:val="00385CA4"/>
    <w:rsid w:val="00393D49"/>
    <w:rsid w:val="0039615F"/>
    <w:rsid w:val="0039622B"/>
    <w:rsid w:val="003968BB"/>
    <w:rsid w:val="0039739B"/>
    <w:rsid w:val="003A50B7"/>
    <w:rsid w:val="003B4FD3"/>
    <w:rsid w:val="003B59F5"/>
    <w:rsid w:val="003B618C"/>
    <w:rsid w:val="003C6F41"/>
    <w:rsid w:val="003C7674"/>
    <w:rsid w:val="003C793A"/>
    <w:rsid w:val="003D1315"/>
    <w:rsid w:val="003D232E"/>
    <w:rsid w:val="003D317D"/>
    <w:rsid w:val="003D5012"/>
    <w:rsid w:val="003D7726"/>
    <w:rsid w:val="003D7C2A"/>
    <w:rsid w:val="003E00DC"/>
    <w:rsid w:val="003E6EC1"/>
    <w:rsid w:val="003E751A"/>
    <w:rsid w:val="003F03B3"/>
    <w:rsid w:val="003F1DA2"/>
    <w:rsid w:val="003F487A"/>
    <w:rsid w:val="003F70FD"/>
    <w:rsid w:val="00401A0A"/>
    <w:rsid w:val="00403018"/>
    <w:rsid w:val="00403310"/>
    <w:rsid w:val="00403E6B"/>
    <w:rsid w:val="00405482"/>
    <w:rsid w:val="00406296"/>
    <w:rsid w:val="0041003D"/>
    <w:rsid w:val="0041115A"/>
    <w:rsid w:val="0041342B"/>
    <w:rsid w:val="00416BA9"/>
    <w:rsid w:val="004175C7"/>
    <w:rsid w:val="004179D5"/>
    <w:rsid w:val="00417FAE"/>
    <w:rsid w:val="0042064B"/>
    <w:rsid w:val="00420AF0"/>
    <w:rsid w:val="00426607"/>
    <w:rsid w:val="00432223"/>
    <w:rsid w:val="004339C5"/>
    <w:rsid w:val="00442F29"/>
    <w:rsid w:val="00443BE6"/>
    <w:rsid w:val="00444EDA"/>
    <w:rsid w:val="004473AA"/>
    <w:rsid w:val="004536CD"/>
    <w:rsid w:val="004577DC"/>
    <w:rsid w:val="00457AC8"/>
    <w:rsid w:val="004629FD"/>
    <w:rsid w:val="00467478"/>
    <w:rsid w:val="00470E76"/>
    <w:rsid w:val="0047132F"/>
    <w:rsid w:val="0047188D"/>
    <w:rsid w:val="004758F3"/>
    <w:rsid w:val="004762AE"/>
    <w:rsid w:val="004776AA"/>
    <w:rsid w:val="0048182D"/>
    <w:rsid w:val="004832E5"/>
    <w:rsid w:val="0048495F"/>
    <w:rsid w:val="00491796"/>
    <w:rsid w:val="00492F63"/>
    <w:rsid w:val="00494A29"/>
    <w:rsid w:val="004953BA"/>
    <w:rsid w:val="00495ECC"/>
    <w:rsid w:val="0049660F"/>
    <w:rsid w:val="004A0D1B"/>
    <w:rsid w:val="004A2A4B"/>
    <w:rsid w:val="004A3702"/>
    <w:rsid w:val="004A54A5"/>
    <w:rsid w:val="004A5560"/>
    <w:rsid w:val="004B0F87"/>
    <w:rsid w:val="004B3B71"/>
    <w:rsid w:val="004B418D"/>
    <w:rsid w:val="004B520E"/>
    <w:rsid w:val="004C08BF"/>
    <w:rsid w:val="004C3917"/>
    <w:rsid w:val="004C7D15"/>
    <w:rsid w:val="004D1AD8"/>
    <w:rsid w:val="004D1C89"/>
    <w:rsid w:val="004D34AB"/>
    <w:rsid w:val="004D3CAD"/>
    <w:rsid w:val="004D56F2"/>
    <w:rsid w:val="004E1F96"/>
    <w:rsid w:val="004F049D"/>
    <w:rsid w:val="004F34F6"/>
    <w:rsid w:val="00504D8D"/>
    <w:rsid w:val="0050588C"/>
    <w:rsid w:val="005063B1"/>
    <w:rsid w:val="00512BEF"/>
    <w:rsid w:val="005145EF"/>
    <w:rsid w:val="00514D12"/>
    <w:rsid w:val="0051500F"/>
    <w:rsid w:val="00517693"/>
    <w:rsid w:val="005176B2"/>
    <w:rsid w:val="00520866"/>
    <w:rsid w:val="0052315D"/>
    <w:rsid w:val="0052362A"/>
    <w:rsid w:val="00525458"/>
    <w:rsid w:val="00526A19"/>
    <w:rsid w:val="005368F8"/>
    <w:rsid w:val="00551C8D"/>
    <w:rsid w:val="00552F3E"/>
    <w:rsid w:val="0055541B"/>
    <w:rsid w:val="005558C3"/>
    <w:rsid w:val="00556410"/>
    <w:rsid w:val="005657EC"/>
    <w:rsid w:val="00565CCC"/>
    <w:rsid w:val="00567D51"/>
    <w:rsid w:val="00570233"/>
    <w:rsid w:val="00570632"/>
    <w:rsid w:val="00572E61"/>
    <w:rsid w:val="00572F7D"/>
    <w:rsid w:val="00574865"/>
    <w:rsid w:val="00576686"/>
    <w:rsid w:val="005806FF"/>
    <w:rsid w:val="0058070F"/>
    <w:rsid w:val="00580CA7"/>
    <w:rsid w:val="00582F8E"/>
    <w:rsid w:val="005854AE"/>
    <w:rsid w:val="0059024C"/>
    <w:rsid w:val="00590ADE"/>
    <w:rsid w:val="00593041"/>
    <w:rsid w:val="00593D5D"/>
    <w:rsid w:val="00596964"/>
    <w:rsid w:val="00597608"/>
    <w:rsid w:val="0059774B"/>
    <w:rsid w:val="00597B8E"/>
    <w:rsid w:val="005A10CA"/>
    <w:rsid w:val="005A11F4"/>
    <w:rsid w:val="005A21FC"/>
    <w:rsid w:val="005A48C0"/>
    <w:rsid w:val="005A55C1"/>
    <w:rsid w:val="005A576D"/>
    <w:rsid w:val="005A6245"/>
    <w:rsid w:val="005A65FC"/>
    <w:rsid w:val="005B01B5"/>
    <w:rsid w:val="005B0B36"/>
    <w:rsid w:val="005B2EE9"/>
    <w:rsid w:val="005B45CE"/>
    <w:rsid w:val="005B5567"/>
    <w:rsid w:val="005B7B45"/>
    <w:rsid w:val="005C6D51"/>
    <w:rsid w:val="005C6DE2"/>
    <w:rsid w:val="005D00CC"/>
    <w:rsid w:val="005D1A9A"/>
    <w:rsid w:val="005D246F"/>
    <w:rsid w:val="005D72FC"/>
    <w:rsid w:val="005E0EC4"/>
    <w:rsid w:val="005E4663"/>
    <w:rsid w:val="005E5BB5"/>
    <w:rsid w:val="005E60BD"/>
    <w:rsid w:val="005E6732"/>
    <w:rsid w:val="005E734A"/>
    <w:rsid w:val="005F45EB"/>
    <w:rsid w:val="005F7723"/>
    <w:rsid w:val="00603280"/>
    <w:rsid w:val="00603FD4"/>
    <w:rsid w:val="00612FD2"/>
    <w:rsid w:val="006131BD"/>
    <w:rsid w:val="00616B1B"/>
    <w:rsid w:val="00617E15"/>
    <w:rsid w:val="00620635"/>
    <w:rsid w:val="0062087F"/>
    <w:rsid w:val="006233BF"/>
    <w:rsid w:val="006245FA"/>
    <w:rsid w:val="00624630"/>
    <w:rsid w:val="006247FA"/>
    <w:rsid w:val="00627DC0"/>
    <w:rsid w:val="00634A4E"/>
    <w:rsid w:val="006357B9"/>
    <w:rsid w:val="006374B2"/>
    <w:rsid w:val="006454B4"/>
    <w:rsid w:val="00647758"/>
    <w:rsid w:val="00651CE4"/>
    <w:rsid w:val="00652E2D"/>
    <w:rsid w:val="00653AC6"/>
    <w:rsid w:val="00654E0C"/>
    <w:rsid w:val="00656628"/>
    <w:rsid w:val="00660707"/>
    <w:rsid w:val="00660B98"/>
    <w:rsid w:val="0066166B"/>
    <w:rsid w:val="0066354D"/>
    <w:rsid w:val="0066475D"/>
    <w:rsid w:val="00671F4A"/>
    <w:rsid w:val="006731AE"/>
    <w:rsid w:val="006763A8"/>
    <w:rsid w:val="0068020A"/>
    <w:rsid w:val="0068165E"/>
    <w:rsid w:val="00687061"/>
    <w:rsid w:val="006912CA"/>
    <w:rsid w:val="00691B20"/>
    <w:rsid w:val="00694368"/>
    <w:rsid w:val="00695F9A"/>
    <w:rsid w:val="0069714D"/>
    <w:rsid w:val="006A0799"/>
    <w:rsid w:val="006A0E7D"/>
    <w:rsid w:val="006A5107"/>
    <w:rsid w:val="006A7761"/>
    <w:rsid w:val="006B1196"/>
    <w:rsid w:val="006B5570"/>
    <w:rsid w:val="006B719D"/>
    <w:rsid w:val="006C247E"/>
    <w:rsid w:val="006D0A65"/>
    <w:rsid w:val="006D4FCE"/>
    <w:rsid w:val="006D66EE"/>
    <w:rsid w:val="006D7F28"/>
    <w:rsid w:val="006E3908"/>
    <w:rsid w:val="006E3A74"/>
    <w:rsid w:val="006E3F65"/>
    <w:rsid w:val="006E43D6"/>
    <w:rsid w:val="006F141F"/>
    <w:rsid w:val="006F26AC"/>
    <w:rsid w:val="006F60C2"/>
    <w:rsid w:val="006F6A56"/>
    <w:rsid w:val="00700037"/>
    <w:rsid w:val="00700F97"/>
    <w:rsid w:val="00702630"/>
    <w:rsid w:val="00705984"/>
    <w:rsid w:val="007074DF"/>
    <w:rsid w:val="00711A71"/>
    <w:rsid w:val="00711D6B"/>
    <w:rsid w:val="00711FE1"/>
    <w:rsid w:val="007154FE"/>
    <w:rsid w:val="00716EF1"/>
    <w:rsid w:val="00720381"/>
    <w:rsid w:val="00724117"/>
    <w:rsid w:val="00724FA8"/>
    <w:rsid w:val="00727917"/>
    <w:rsid w:val="0073014D"/>
    <w:rsid w:val="007324CE"/>
    <w:rsid w:val="00734596"/>
    <w:rsid w:val="00736619"/>
    <w:rsid w:val="00741762"/>
    <w:rsid w:val="00741C7E"/>
    <w:rsid w:val="0074232F"/>
    <w:rsid w:val="00742380"/>
    <w:rsid w:val="007457AC"/>
    <w:rsid w:val="00747FCA"/>
    <w:rsid w:val="0075136A"/>
    <w:rsid w:val="00751848"/>
    <w:rsid w:val="00753143"/>
    <w:rsid w:val="00753586"/>
    <w:rsid w:val="00755DC3"/>
    <w:rsid w:val="007563FD"/>
    <w:rsid w:val="00757797"/>
    <w:rsid w:val="00757968"/>
    <w:rsid w:val="007648F8"/>
    <w:rsid w:val="007655D9"/>
    <w:rsid w:val="007677BB"/>
    <w:rsid w:val="007678D8"/>
    <w:rsid w:val="00774DDD"/>
    <w:rsid w:val="00780C89"/>
    <w:rsid w:val="00781732"/>
    <w:rsid w:val="007822A7"/>
    <w:rsid w:val="007823A8"/>
    <w:rsid w:val="0078430A"/>
    <w:rsid w:val="00786FE8"/>
    <w:rsid w:val="00794855"/>
    <w:rsid w:val="007A008B"/>
    <w:rsid w:val="007A0639"/>
    <w:rsid w:val="007A1306"/>
    <w:rsid w:val="007A1990"/>
    <w:rsid w:val="007A4CB5"/>
    <w:rsid w:val="007A727A"/>
    <w:rsid w:val="007A789D"/>
    <w:rsid w:val="007B1AD8"/>
    <w:rsid w:val="007B2B5B"/>
    <w:rsid w:val="007B4476"/>
    <w:rsid w:val="007B476E"/>
    <w:rsid w:val="007B547B"/>
    <w:rsid w:val="007C037D"/>
    <w:rsid w:val="007C1A2A"/>
    <w:rsid w:val="007C1BE5"/>
    <w:rsid w:val="007C4B5B"/>
    <w:rsid w:val="007D0353"/>
    <w:rsid w:val="007D58E2"/>
    <w:rsid w:val="007D6CB2"/>
    <w:rsid w:val="007E3361"/>
    <w:rsid w:val="007E3ED9"/>
    <w:rsid w:val="007F0023"/>
    <w:rsid w:val="007F02C9"/>
    <w:rsid w:val="007F53C2"/>
    <w:rsid w:val="007F7D0E"/>
    <w:rsid w:val="008009EF"/>
    <w:rsid w:val="00802ACB"/>
    <w:rsid w:val="00802D7F"/>
    <w:rsid w:val="00807E76"/>
    <w:rsid w:val="0081266E"/>
    <w:rsid w:val="00812A15"/>
    <w:rsid w:val="008206BA"/>
    <w:rsid w:val="00820AA2"/>
    <w:rsid w:val="00821854"/>
    <w:rsid w:val="00825887"/>
    <w:rsid w:val="00826479"/>
    <w:rsid w:val="00826D3A"/>
    <w:rsid w:val="00833855"/>
    <w:rsid w:val="00837248"/>
    <w:rsid w:val="00837934"/>
    <w:rsid w:val="00837C44"/>
    <w:rsid w:val="0084412D"/>
    <w:rsid w:val="0084460D"/>
    <w:rsid w:val="008462C4"/>
    <w:rsid w:val="008467F6"/>
    <w:rsid w:val="00847859"/>
    <w:rsid w:val="00850FC3"/>
    <w:rsid w:val="008534A1"/>
    <w:rsid w:val="008543CF"/>
    <w:rsid w:val="008563FE"/>
    <w:rsid w:val="00857CDA"/>
    <w:rsid w:val="008601BE"/>
    <w:rsid w:val="00864204"/>
    <w:rsid w:val="00867571"/>
    <w:rsid w:val="008708B9"/>
    <w:rsid w:val="00873651"/>
    <w:rsid w:val="00876247"/>
    <w:rsid w:val="0087788F"/>
    <w:rsid w:val="008810B8"/>
    <w:rsid w:val="00886964"/>
    <w:rsid w:val="00886FEC"/>
    <w:rsid w:val="0088735D"/>
    <w:rsid w:val="00890213"/>
    <w:rsid w:val="0089108D"/>
    <w:rsid w:val="00892606"/>
    <w:rsid w:val="00894C26"/>
    <w:rsid w:val="00897C61"/>
    <w:rsid w:val="008A2D16"/>
    <w:rsid w:val="008A3283"/>
    <w:rsid w:val="008A6710"/>
    <w:rsid w:val="008A73C2"/>
    <w:rsid w:val="008B32F6"/>
    <w:rsid w:val="008C0806"/>
    <w:rsid w:val="008C2CE1"/>
    <w:rsid w:val="008C51D3"/>
    <w:rsid w:val="008C6465"/>
    <w:rsid w:val="008D093B"/>
    <w:rsid w:val="008D249B"/>
    <w:rsid w:val="008E10A8"/>
    <w:rsid w:val="008E493F"/>
    <w:rsid w:val="008E722F"/>
    <w:rsid w:val="008E7ABB"/>
    <w:rsid w:val="008E7D09"/>
    <w:rsid w:val="008F0445"/>
    <w:rsid w:val="008F2042"/>
    <w:rsid w:val="008F70F9"/>
    <w:rsid w:val="008F796B"/>
    <w:rsid w:val="009002FB"/>
    <w:rsid w:val="00904482"/>
    <w:rsid w:val="00904495"/>
    <w:rsid w:val="00904F70"/>
    <w:rsid w:val="00906ECA"/>
    <w:rsid w:val="009102B2"/>
    <w:rsid w:val="009137D1"/>
    <w:rsid w:val="00916633"/>
    <w:rsid w:val="009203F2"/>
    <w:rsid w:val="00921BB1"/>
    <w:rsid w:val="00924176"/>
    <w:rsid w:val="00924AE6"/>
    <w:rsid w:val="0092565B"/>
    <w:rsid w:val="00925D43"/>
    <w:rsid w:val="009274E3"/>
    <w:rsid w:val="00937CE2"/>
    <w:rsid w:val="0094012F"/>
    <w:rsid w:val="00947A36"/>
    <w:rsid w:val="00950BAB"/>
    <w:rsid w:val="0095152B"/>
    <w:rsid w:val="00951804"/>
    <w:rsid w:val="00951FF4"/>
    <w:rsid w:val="00954123"/>
    <w:rsid w:val="00954492"/>
    <w:rsid w:val="00961154"/>
    <w:rsid w:val="00961731"/>
    <w:rsid w:val="0096378E"/>
    <w:rsid w:val="0096470A"/>
    <w:rsid w:val="00966125"/>
    <w:rsid w:val="009676EF"/>
    <w:rsid w:val="0097056D"/>
    <w:rsid w:val="00972516"/>
    <w:rsid w:val="009735A6"/>
    <w:rsid w:val="0097369A"/>
    <w:rsid w:val="00974B56"/>
    <w:rsid w:val="0097657F"/>
    <w:rsid w:val="0098145F"/>
    <w:rsid w:val="00981A78"/>
    <w:rsid w:val="00986276"/>
    <w:rsid w:val="00987485"/>
    <w:rsid w:val="0099197A"/>
    <w:rsid w:val="00993EE8"/>
    <w:rsid w:val="009949A1"/>
    <w:rsid w:val="009957FA"/>
    <w:rsid w:val="00995C0B"/>
    <w:rsid w:val="00996C39"/>
    <w:rsid w:val="00996DA2"/>
    <w:rsid w:val="00997651"/>
    <w:rsid w:val="009A03E2"/>
    <w:rsid w:val="009A076B"/>
    <w:rsid w:val="009A11C8"/>
    <w:rsid w:val="009A522F"/>
    <w:rsid w:val="009A67CE"/>
    <w:rsid w:val="009A7670"/>
    <w:rsid w:val="009B1E2B"/>
    <w:rsid w:val="009B2BC2"/>
    <w:rsid w:val="009B4D90"/>
    <w:rsid w:val="009C0A9B"/>
    <w:rsid w:val="009C2B32"/>
    <w:rsid w:val="009C770D"/>
    <w:rsid w:val="009D1CF1"/>
    <w:rsid w:val="009D2817"/>
    <w:rsid w:val="009F195D"/>
    <w:rsid w:val="009F20AE"/>
    <w:rsid w:val="009F270D"/>
    <w:rsid w:val="009F289D"/>
    <w:rsid w:val="009F5441"/>
    <w:rsid w:val="009F671E"/>
    <w:rsid w:val="009F7390"/>
    <w:rsid w:val="009F7C9D"/>
    <w:rsid w:val="00A03498"/>
    <w:rsid w:val="00A03DDB"/>
    <w:rsid w:val="00A04A78"/>
    <w:rsid w:val="00A06EAC"/>
    <w:rsid w:val="00A1127F"/>
    <w:rsid w:val="00A11A31"/>
    <w:rsid w:val="00A11ADD"/>
    <w:rsid w:val="00A12431"/>
    <w:rsid w:val="00A1255E"/>
    <w:rsid w:val="00A146D2"/>
    <w:rsid w:val="00A16D78"/>
    <w:rsid w:val="00A20AFE"/>
    <w:rsid w:val="00A22D67"/>
    <w:rsid w:val="00A2705F"/>
    <w:rsid w:val="00A278DB"/>
    <w:rsid w:val="00A31684"/>
    <w:rsid w:val="00A31D7E"/>
    <w:rsid w:val="00A32243"/>
    <w:rsid w:val="00A3559C"/>
    <w:rsid w:val="00A3562E"/>
    <w:rsid w:val="00A36678"/>
    <w:rsid w:val="00A428D6"/>
    <w:rsid w:val="00A51A00"/>
    <w:rsid w:val="00A520B4"/>
    <w:rsid w:val="00A55693"/>
    <w:rsid w:val="00A55A6A"/>
    <w:rsid w:val="00A56252"/>
    <w:rsid w:val="00A620EE"/>
    <w:rsid w:val="00A6354C"/>
    <w:rsid w:val="00A635CF"/>
    <w:rsid w:val="00A64FB1"/>
    <w:rsid w:val="00A70986"/>
    <w:rsid w:val="00A7218E"/>
    <w:rsid w:val="00A721EB"/>
    <w:rsid w:val="00A7352F"/>
    <w:rsid w:val="00A753C2"/>
    <w:rsid w:val="00A7574D"/>
    <w:rsid w:val="00A762A7"/>
    <w:rsid w:val="00A80DA4"/>
    <w:rsid w:val="00A82888"/>
    <w:rsid w:val="00A84AC9"/>
    <w:rsid w:val="00A85FBF"/>
    <w:rsid w:val="00A900B4"/>
    <w:rsid w:val="00A91EC7"/>
    <w:rsid w:val="00A92F7E"/>
    <w:rsid w:val="00A96FC3"/>
    <w:rsid w:val="00A9744D"/>
    <w:rsid w:val="00AA1F5F"/>
    <w:rsid w:val="00AA3559"/>
    <w:rsid w:val="00AA3B93"/>
    <w:rsid w:val="00AA728B"/>
    <w:rsid w:val="00AB0F78"/>
    <w:rsid w:val="00AB1B6C"/>
    <w:rsid w:val="00AB4B16"/>
    <w:rsid w:val="00AB52F2"/>
    <w:rsid w:val="00AB68C6"/>
    <w:rsid w:val="00AB7109"/>
    <w:rsid w:val="00AC3600"/>
    <w:rsid w:val="00AD2C27"/>
    <w:rsid w:val="00AE222F"/>
    <w:rsid w:val="00AE5B0B"/>
    <w:rsid w:val="00AE670C"/>
    <w:rsid w:val="00AF4BE5"/>
    <w:rsid w:val="00B01AE6"/>
    <w:rsid w:val="00B03710"/>
    <w:rsid w:val="00B070F5"/>
    <w:rsid w:val="00B07DE4"/>
    <w:rsid w:val="00B153D6"/>
    <w:rsid w:val="00B20B76"/>
    <w:rsid w:val="00B20EE4"/>
    <w:rsid w:val="00B213FB"/>
    <w:rsid w:val="00B22BD5"/>
    <w:rsid w:val="00B30CF3"/>
    <w:rsid w:val="00B31B6C"/>
    <w:rsid w:val="00B324E4"/>
    <w:rsid w:val="00B34E8F"/>
    <w:rsid w:val="00B42E05"/>
    <w:rsid w:val="00B45DAD"/>
    <w:rsid w:val="00B5305D"/>
    <w:rsid w:val="00B53139"/>
    <w:rsid w:val="00B55112"/>
    <w:rsid w:val="00B569F0"/>
    <w:rsid w:val="00B572F5"/>
    <w:rsid w:val="00B606F2"/>
    <w:rsid w:val="00B630AE"/>
    <w:rsid w:val="00B63544"/>
    <w:rsid w:val="00B6405E"/>
    <w:rsid w:val="00B6527F"/>
    <w:rsid w:val="00B656E9"/>
    <w:rsid w:val="00B65D66"/>
    <w:rsid w:val="00B75CB0"/>
    <w:rsid w:val="00B77D6C"/>
    <w:rsid w:val="00B82D31"/>
    <w:rsid w:val="00B83BEA"/>
    <w:rsid w:val="00B85412"/>
    <w:rsid w:val="00B90154"/>
    <w:rsid w:val="00B97480"/>
    <w:rsid w:val="00BA0433"/>
    <w:rsid w:val="00BA0664"/>
    <w:rsid w:val="00BA1D5E"/>
    <w:rsid w:val="00BA3A53"/>
    <w:rsid w:val="00BA7043"/>
    <w:rsid w:val="00BA7543"/>
    <w:rsid w:val="00BB372B"/>
    <w:rsid w:val="00BB4B11"/>
    <w:rsid w:val="00BC1156"/>
    <w:rsid w:val="00BC3DC5"/>
    <w:rsid w:val="00BC4811"/>
    <w:rsid w:val="00BC6589"/>
    <w:rsid w:val="00BC719A"/>
    <w:rsid w:val="00BD0546"/>
    <w:rsid w:val="00BD2FCE"/>
    <w:rsid w:val="00BE1D86"/>
    <w:rsid w:val="00BF1145"/>
    <w:rsid w:val="00BF23CD"/>
    <w:rsid w:val="00BF2426"/>
    <w:rsid w:val="00BF2D19"/>
    <w:rsid w:val="00BF36A6"/>
    <w:rsid w:val="00C00EBE"/>
    <w:rsid w:val="00C0190D"/>
    <w:rsid w:val="00C03E9B"/>
    <w:rsid w:val="00C04A2D"/>
    <w:rsid w:val="00C068E2"/>
    <w:rsid w:val="00C11C99"/>
    <w:rsid w:val="00C126A4"/>
    <w:rsid w:val="00C133A4"/>
    <w:rsid w:val="00C14C67"/>
    <w:rsid w:val="00C1506E"/>
    <w:rsid w:val="00C15D79"/>
    <w:rsid w:val="00C17E8D"/>
    <w:rsid w:val="00C21890"/>
    <w:rsid w:val="00C23585"/>
    <w:rsid w:val="00C250AE"/>
    <w:rsid w:val="00C26AA2"/>
    <w:rsid w:val="00C316FA"/>
    <w:rsid w:val="00C335BC"/>
    <w:rsid w:val="00C40175"/>
    <w:rsid w:val="00C44713"/>
    <w:rsid w:val="00C50C30"/>
    <w:rsid w:val="00C53553"/>
    <w:rsid w:val="00C54C88"/>
    <w:rsid w:val="00C554B8"/>
    <w:rsid w:val="00C5550D"/>
    <w:rsid w:val="00C67D9B"/>
    <w:rsid w:val="00C71DCC"/>
    <w:rsid w:val="00C73FB1"/>
    <w:rsid w:val="00C77737"/>
    <w:rsid w:val="00C8681E"/>
    <w:rsid w:val="00C9131F"/>
    <w:rsid w:val="00C931EC"/>
    <w:rsid w:val="00C9325D"/>
    <w:rsid w:val="00C93D9F"/>
    <w:rsid w:val="00C94B5E"/>
    <w:rsid w:val="00C96345"/>
    <w:rsid w:val="00C9664D"/>
    <w:rsid w:val="00C978A8"/>
    <w:rsid w:val="00CA1CC3"/>
    <w:rsid w:val="00CA2002"/>
    <w:rsid w:val="00CA2227"/>
    <w:rsid w:val="00CB334B"/>
    <w:rsid w:val="00CB64A8"/>
    <w:rsid w:val="00CC13B3"/>
    <w:rsid w:val="00CC1418"/>
    <w:rsid w:val="00CC186B"/>
    <w:rsid w:val="00CC674B"/>
    <w:rsid w:val="00CC6B64"/>
    <w:rsid w:val="00CD05A7"/>
    <w:rsid w:val="00CD06CC"/>
    <w:rsid w:val="00CD28AF"/>
    <w:rsid w:val="00CD45FD"/>
    <w:rsid w:val="00CD770A"/>
    <w:rsid w:val="00CE3462"/>
    <w:rsid w:val="00CE3BA1"/>
    <w:rsid w:val="00CE7335"/>
    <w:rsid w:val="00CF115F"/>
    <w:rsid w:val="00CF1B91"/>
    <w:rsid w:val="00CF2A68"/>
    <w:rsid w:val="00CF5923"/>
    <w:rsid w:val="00CF637D"/>
    <w:rsid w:val="00CF7257"/>
    <w:rsid w:val="00D050DC"/>
    <w:rsid w:val="00D06613"/>
    <w:rsid w:val="00D15827"/>
    <w:rsid w:val="00D161C8"/>
    <w:rsid w:val="00D17D8F"/>
    <w:rsid w:val="00D203CE"/>
    <w:rsid w:val="00D216E5"/>
    <w:rsid w:val="00D24D82"/>
    <w:rsid w:val="00D26293"/>
    <w:rsid w:val="00D26EFB"/>
    <w:rsid w:val="00D26F40"/>
    <w:rsid w:val="00D27876"/>
    <w:rsid w:val="00D309DB"/>
    <w:rsid w:val="00D3216B"/>
    <w:rsid w:val="00D3256F"/>
    <w:rsid w:val="00D32CA7"/>
    <w:rsid w:val="00D36647"/>
    <w:rsid w:val="00D37248"/>
    <w:rsid w:val="00D37F6C"/>
    <w:rsid w:val="00D419CF"/>
    <w:rsid w:val="00D43171"/>
    <w:rsid w:val="00D43976"/>
    <w:rsid w:val="00D52656"/>
    <w:rsid w:val="00D551F5"/>
    <w:rsid w:val="00D62A68"/>
    <w:rsid w:val="00D632C8"/>
    <w:rsid w:val="00D708C2"/>
    <w:rsid w:val="00D72A3F"/>
    <w:rsid w:val="00D8222A"/>
    <w:rsid w:val="00D824FC"/>
    <w:rsid w:val="00D83095"/>
    <w:rsid w:val="00D8658D"/>
    <w:rsid w:val="00D906F5"/>
    <w:rsid w:val="00D92CB8"/>
    <w:rsid w:val="00D96F72"/>
    <w:rsid w:val="00DA1650"/>
    <w:rsid w:val="00DA38C2"/>
    <w:rsid w:val="00DA4C47"/>
    <w:rsid w:val="00DA52D8"/>
    <w:rsid w:val="00DA621B"/>
    <w:rsid w:val="00DA6300"/>
    <w:rsid w:val="00DA6B62"/>
    <w:rsid w:val="00DB384E"/>
    <w:rsid w:val="00DB611C"/>
    <w:rsid w:val="00DB671E"/>
    <w:rsid w:val="00DB7132"/>
    <w:rsid w:val="00DC098E"/>
    <w:rsid w:val="00DC0E30"/>
    <w:rsid w:val="00DC46D2"/>
    <w:rsid w:val="00DC6338"/>
    <w:rsid w:val="00DC709C"/>
    <w:rsid w:val="00DD0FF1"/>
    <w:rsid w:val="00DD244C"/>
    <w:rsid w:val="00DD2856"/>
    <w:rsid w:val="00DD2905"/>
    <w:rsid w:val="00DD44DC"/>
    <w:rsid w:val="00DD4EA4"/>
    <w:rsid w:val="00DD72D2"/>
    <w:rsid w:val="00DD75BE"/>
    <w:rsid w:val="00DD77C7"/>
    <w:rsid w:val="00DE0657"/>
    <w:rsid w:val="00DE0826"/>
    <w:rsid w:val="00DE1C7E"/>
    <w:rsid w:val="00DE2337"/>
    <w:rsid w:val="00DE266E"/>
    <w:rsid w:val="00DE296B"/>
    <w:rsid w:val="00DE54B0"/>
    <w:rsid w:val="00DF12AC"/>
    <w:rsid w:val="00DF30F4"/>
    <w:rsid w:val="00DF6609"/>
    <w:rsid w:val="00DF6F8E"/>
    <w:rsid w:val="00DF7DCB"/>
    <w:rsid w:val="00E0057D"/>
    <w:rsid w:val="00E009D3"/>
    <w:rsid w:val="00E05C96"/>
    <w:rsid w:val="00E11142"/>
    <w:rsid w:val="00E14062"/>
    <w:rsid w:val="00E14D2C"/>
    <w:rsid w:val="00E1585D"/>
    <w:rsid w:val="00E16717"/>
    <w:rsid w:val="00E175C1"/>
    <w:rsid w:val="00E17C7B"/>
    <w:rsid w:val="00E202E3"/>
    <w:rsid w:val="00E2131B"/>
    <w:rsid w:val="00E22DEB"/>
    <w:rsid w:val="00E238EA"/>
    <w:rsid w:val="00E24873"/>
    <w:rsid w:val="00E264DF"/>
    <w:rsid w:val="00E269EC"/>
    <w:rsid w:val="00E26D49"/>
    <w:rsid w:val="00E336B0"/>
    <w:rsid w:val="00E44B35"/>
    <w:rsid w:val="00E477EC"/>
    <w:rsid w:val="00E516D8"/>
    <w:rsid w:val="00E51D34"/>
    <w:rsid w:val="00E530E0"/>
    <w:rsid w:val="00E53E76"/>
    <w:rsid w:val="00E5601B"/>
    <w:rsid w:val="00E60EB7"/>
    <w:rsid w:val="00E61EDF"/>
    <w:rsid w:val="00E70272"/>
    <w:rsid w:val="00E70E05"/>
    <w:rsid w:val="00E72B69"/>
    <w:rsid w:val="00E7305D"/>
    <w:rsid w:val="00E75D57"/>
    <w:rsid w:val="00E83615"/>
    <w:rsid w:val="00E83E8E"/>
    <w:rsid w:val="00E87484"/>
    <w:rsid w:val="00E875F8"/>
    <w:rsid w:val="00E901E6"/>
    <w:rsid w:val="00E90AAC"/>
    <w:rsid w:val="00E91A5E"/>
    <w:rsid w:val="00E926C3"/>
    <w:rsid w:val="00E97737"/>
    <w:rsid w:val="00EA0119"/>
    <w:rsid w:val="00EA2A1D"/>
    <w:rsid w:val="00EA4E13"/>
    <w:rsid w:val="00EA5310"/>
    <w:rsid w:val="00EB0F66"/>
    <w:rsid w:val="00EB1EE2"/>
    <w:rsid w:val="00EB6F75"/>
    <w:rsid w:val="00EB7311"/>
    <w:rsid w:val="00EB7BF9"/>
    <w:rsid w:val="00EC3403"/>
    <w:rsid w:val="00EC4B7A"/>
    <w:rsid w:val="00EC50BD"/>
    <w:rsid w:val="00EC5EE2"/>
    <w:rsid w:val="00EC6A85"/>
    <w:rsid w:val="00ED0DDA"/>
    <w:rsid w:val="00ED1AD6"/>
    <w:rsid w:val="00ED30D3"/>
    <w:rsid w:val="00ED7E9F"/>
    <w:rsid w:val="00EE1093"/>
    <w:rsid w:val="00EE2716"/>
    <w:rsid w:val="00EE4B70"/>
    <w:rsid w:val="00EE5A2A"/>
    <w:rsid w:val="00EF340C"/>
    <w:rsid w:val="00EF3428"/>
    <w:rsid w:val="00EF5D69"/>
    <w:rsid w:val="00F00432"/>
    <w:rsid w:val="00F008AE"/>
    <w:rsid w:val="00F04D74"/>
    <w:rsid w:val="00F057D9"/>
    <w:rsid w:val="00F06C66"/>
    <w:rsid w:val="00F07B30"/>
    <w:rsid w:val="00F07CF8"/>
    <w:rsid w:val="00F128EE"/>
    <w:rsid w:val="00F13782"/>
    <w:rsid w:val="00F14216"/>
    <w:rsid w:val="00F15BC3"/>
    <w:rsid w:val="00F21713"/>
    <w:rsid w:val="00F21EA1"/>
    <w:rsid w:val="00F23CF5"/>
    <w:rsid w:val="00F317A7"/>
    <w:rsid w:val="00F325F5"/>
    <w:rsid w:val="00F329AA"/>
    <w:rsid w:val="00F32B1B"/>
    <w:rsid w:val="00F32CA8"/>
    <w:rsid w:val="00F370D4"/>
    <w:rsid w:val="00F374B4"/>
    <w:rsid w:val="00F37A6F"/>
    <w:rsid w:val="00F42E2F"/>
    <w:rsid w:val="00F43640"/>
    <w:rsid w:val="00F448B9"/>
    <w:rsid w:val="00F471EB"/>
    <w:rsid w:val="00F534F9"/>
    <w:rsid w:val="00F5381F"/>
    <w:rsid w:val="00F5629E"/>
    <w:rsid w:val="00F62590"/>
    <w:rsid w:val="00F62757"/>
    <w:rsid w:val="00F62BDB"/>
    <w:rsid w:val="00F64520"/>
    <w:rsid w:val="00F66375"/>
    <w:rsid w:val="00F666D1"/>
    <w:rsid w:val="00F70CAE"/>
    <w:rsid w:val="00F724CD"/>
    <w:rsid w:val="00F726F5"/>
    <w:rsid w:val="00F7459A"/>
    <w:rsid w:val="00F75134"/>
    <w:rsid w:val="00F7562B"/>
    <w:rsid w:val="00F7732A"/>
    <w:rsid w:val="00F809DB"/>
    <w:rsid w:val="00F80A9E"/>
    <w:rsid w:val="00F81906"/>
    <w:rsid w:val="00F8256C"/>
    <w:rsid w:val="00F83B31"/>
    <w:rsid w:val="00F83D7F"/>
    <w:rsid w:val="00F84AE9"/>
    <w:rsid w:val="00F8517E"/>
    <w:rsid w:val="00F85F53"/>
    <w:rsid w:val="00F87C54"/>
    <w:rsid w:val="00F96F79"/>
    <w:rsid w:val="00FA31F5"/>
    <w:rsid w:val="00FB0577"/>
    <w:rsid w:val="00FB511D"/>
    <w:rsid w:val="00FC2A14"/>
    <w:rsid w:val="00FD053C"/>
    <w:rsid w:val="00FD0D13"/>
    <w:rsid w:val="00FD0F34"/>
    <w:rsid w:val="00FD2BC8"/>
    <w:rsid w:val="00FD41B8"/>
    <w:rsid w:val="00FD4DE8"/>
    <w:rsid w:val="00FD6D99"/>
    <w:rsid w:val="00FE2A69"/>
    <w:rsid w:val="00FE4F0D"/>
    <w:rsid w:val="00FE612F"/>
    <w:rsid w:val="00FF14BA"/>
    <w:rsid w:val="00FF5AA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4D15-E831-47A1-AB96-DFEB0A98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3263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Контрольно-счетной палаты</vt:lpstr>
      <vt:lpstr>Арсеньевского городского округа                                                 </vt:lpstr>
    </vt:vector>
  </TitlesOfParts>
  <Company>oem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66</cp:revision>
  <cp:lastPrinted>2015-05-14T22:36:00Z</cp:lastPrinted>
  <dcterms:created xsi:type="dcterms:W3CDTF">2014-07-16T03:31:00Z</dcterms:created>
  <dcterms:modified xsi:type="dcterms:W3CDTF">2015-05-14T22:37:00Z</dcterms:modified>
</cp:coreProperties>
</file>