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0AFF" w14:textId="77777777" w:rsidR="006616B0" w:rsidRPr="00A62B2D" w:rsidRDefault="006616B0" w:rsidP="00E07B4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2D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14:paraId="789E4709" w14:textId="558C5629" w:rsidR="006616B0" w:rsidRDefault="00A62B2D" w:rsidP="00E07B4A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 результатах</w:t>
      </w:r>
      <w:bookmarkStart w:id="0" w:name="_GoBack"/>
      <w:bookmarkEnd w:id="0"/>
      <w:r w:rsidR="006616B0" w:rsidRPr="006616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контрольного мероприятия </w:t>
      </w:r>
      <w:bookmarkStart w:id="1" w:name="_Hlk109133428"/>
      <w:r w:rsidR="006616B0" w:rsidRPr="006616B0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«Проверка использования финансового обеспечения в Управление опеки и попечительства администрации Арсеньевского городского округа за 2021 год»</w:t>
      </w:r>
      <w:bookmarkEnd w:id="1"/>
    </w:p>
    <w:p w14:paraId="2CE83BC9" w14:textId="77777777" w:rsidR="00C625A5" w:rsidRPr="006616B0" w:rsidRDefault="00C625A5" w:rsidP="00E07B4A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593E7BB" w14:textId="725F4CEC" w:rsidR="0074196B" w:rsidRPr="00A34933" w:rsidRDefault="006616B0" w:rsidP="0074196B">
      <w:pPr>
        <w:suppressAutoHyphens/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48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Арсеньевского городского округа в соответствии </w:t>
      </w:r>
      <w:r w:rsidRPr="00C83B1C">
        <w:rPr>
          <w:rFonts w:ascii="Times New Roman" w:hAnsi="Times New Roman" w:cs="Times New Roman"/>
          <w:sz w:val="26"/>
          <w:szCs w:val="26"/>
        </w:rPr>
        <w:t>пункт</w:t>
      </w:r>
      <w:r w:rsidR="00CD4DF3">
        <w:rPr>
          <w:rFonts w:ascii="Times New Roman" w:hAnsi="Times New Roman" w:cs="Times New Roman"/>
          <w:sz w:val="26"/>
          <w:szCs w:val="26"/>
        </w:rPr>
        <w:t>ом</w:t>
      </w:r>
      <w:r w:rsidRPr="00C83B1C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83B1C">
        <w:rPr>
          <w:rFonts w:ascii="Times New Roman" w:hAnsi="Times New Roman" w:cs="Times New Roman"/>
          <w:sz w:val="26"/>
          <w:szCs w:val="26"/>
        </w:rPr>
        <w:t xml:space="preserve">. плана работы Контрольно-счётной палаты Арсеньевского городского округа на 2022 </w:t>
      </w:r>
      <w:r w:rsidRPr="0073748F">
        <w:rPr>
          <w:rFonts w:ascii="Times New Roman" w:hAnsi="Times New Roman" w:cs="Times New Roman"/>
          <w:sz w:val="26"/>
          <w:szCs w:val="26"/>
        </w:rPr>
        <w:t xml:space="preserve">год проведено </w:t>
      </w:r>
      <w:r w:rsidRPr="0073748F">
        <w:rPr>
          <w:rFonts w:ascii="Times New Roman" w:hAnsi="Times New Roman" w:cs="Times New Roman"/>
          <w:bCs/>
          <w:sz w:val="26"/>
          <w:szCs w:val="26"/>
        </w:rPr>
        <w:t>контрольно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16B0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«Проверка использования финансового обеспечения в Управление опеки и попечительства администрации Арсеньевского городского округа за 2021 год»</w:t>
      </w:r>
      <w:r w:rsidR="00641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Учреждение)</w:t>
      </w:r>
      <w:r w:rsidR="00E4021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41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196B">
        <w:rPr>
          <w:rFonts w:ascii="Times New Roman" w:hAnsi="Times New Roman" w:cs="Times New Roman"/>
          <w:sz w:val="26"/>
          <w:szCs w:val="26"/>
        </w:rPr>
        <w:t>по результатам которой установлены следующие нарушения:</w:t>
      </w:r>
    </w:p>
    <w:p w14:paraId="73C34761" w14:textId="34D2FC54" w:rsidR="0074196B" w:rsidRDefault="0074196B" w:rsidP="0074196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5CEE">
        <w:rPr>
          <w:rFonts w:ascii="Times New Roman" w:hAnsi="Times New Roman" w:cs="Times New Roman"/>
          <w:sz w:val="26"/>
          <w:szCs w:val="26"/>
        </w:rPr>
        <w:t xml:space="preserve">выплачено единовременное денежное поощрение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8D09BB">
        <w:rPr>
          <w:rFonts w:ascii="Times New Roman" w:hAnsi="Times New Roman" w:cs="Times New Roman"/>
          <w:sz w:val="26"/>
          <w:szCs w:val="26"/>
        </w:rPr>
        <w:t>отсутствии муниципального правового акта, регулирующего порядок применения поощрения муниципальных служащих функциональных (отраслевых) органов администрации Арсеньевского городского округа</w:t>
      </w:r>
      <w:r w:rsidR="00E35C3E">
        <w:rPr>
          <w:rFonts w:ascii="Times New Roman" w:hAnsi="Times New Roman" w:cs="Times New Roman"/>
          <w:sz w:val="26"/>
          <w:szCs w:val="26"/>
        </w:rPr>
        <w:t>;</w:t>
      </w:r>
    </w:p>
    <w:p w14:paraId="3E521146" w14:textId="546BDE08" w:rsidR="00D629E3" w:rsidRPr="00D629E3" w:rsidRDefault="0074196B" w:rsidP="009D19B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5C3E">
        <w:rPr>
          <w:rFonts w:ascii="Times New Roman" w:hAnsi="Times New Roman" w:cs="Times New Roman"/>
          <w:sz w:val="26"/>
          <w:szCs w:val="26"/>
        </w:rPr>
        <w:t xml:space="preserve">оплата за коммунальные платежи и содержание помещения, </w:t>
      </w:r>
      <w:r w:rsidR="00AE19F4" w:rsidRPr="00BA5CEE">
        <w:rPr>
          <w:rFonts w:ascii="Times New Roman" w:hAnsi="Times New Roman" w:cs="Times New Roman"/>
          <w:sz w:val="26"/>
          <w:szCs w:val="26"/>
        </w:rPr>
        <w:t>являющегося собственностью Приморского края</w:t>
      </w:r>
      <w:r w:rsidR="00AE19F4">
        <w:rPr>
          <w:rFonts w:ascii="Times New Roman" w:hAnsi="Times New Roman" w:cs="Times New Roman"/>
          <w:sz w:val="26"/>
          <w:szCs w:val="26"/>
        </w:rPr>
        <w:t xml:space="preserve"> и </w:t>
      </w:r>
      <w:r w:rsidR="00E35C3E">
        <w:rPr>
          <w:rFonts w:ascii="Times New Roman" w:hAnsi="Times New Roman" w:cs="Times New Roman"/>
          <w:sz w:val="26"/>
          <w:szCs w:val="26"/>
        </w:rPr>
        <w:t xml:space="preserve">переданного Учреждению в безвозмездное пользование, производилась за счет субвенций из бюджета Приморского края, следовало – </w:t>
      </w:r>
      <w:r w:rsidR="00F74CA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35C3E">
        <w:rPr>
          <w:rFonts w:ascii="Times New Roman" w:hAnsi="Times New Roman" w:cs="Times New Roman"/>
          <w:sz w:val="26"/>
          <w:szCs w:val="26"/>
        </w:rPr>
        <w:t xml:space="preserve"> бюджета Арсеньевского городского</w:t>
      </w:r>
      <w:r w:rsidR="00F74CA9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35C3E">
        <w:rPr>
          <w:rFonts w:ascii="Times New Roman" w:hAnsi="Times New Roman" w:cs="Times New Roman"/>
          <w:sz w:val="26"/>
          <w:szCs w:val="26"/>
        </w:rPr>
        <w:t>;</w:t>
      </w:r>
    </w:p>
    <w:p w14:paraId="48117320" w14:textId="2F6F0EF3" w:rsidR="008D09BB" w:rsidRDefault="00E35C3E" w:rsidP="00E35C3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нарушена методология учета основных средств;</w:t>
      </w:r>
    </w:p>
    <w:p w14:paraId="2D05AAAE" w14:textId="4D718EAE" w:rsidR="00E35C3E" w:rsidRDefault="00E35C3E" w:rsidP="00E35C3E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D09BB">
        <w:rPr>
          <w:rFonts w:ascii="Times New Roman" w:hAnsi="Times New Roman" w:cs="Times New Roman"/>
          <w:bCs/>
          <w:sz w:val="26"/>
          <w:szCs w:val="26"/>
        </w:rPr>
        <w:t>не проведена инвентаризация финансовых обязательств.</w:t>
      </w:r>
    </w:p>
    <w:p w14:paraId="71218679" w14:textId="1090FCF2" w:rsidR="003F132C" w:rsidRDefault="003F132C" w:rsidP="003F132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8DC">
        <w:rPr>
          <w:rFonts w:ascii="Times New Roman" w:eastAsia="Calibri" w:hAnsi="Times New Roman" w:cs="Times New Roman"/>
          <w:bCs/>
          <w:sz w:val="26"/>
          <w:szCs w:val="26"/>
        </w:rPr>
        <w:t xml:space="preserve">По допущенным нарушениям для принятия мер по устранению выявленных нарушений и </w:t>
      </w:r>
      <w:r w:rsidR="006D34E6">
        <w:rPr>
          <w:rFonts w:ascii="Times New Roman" w:eastAsia="Calibri" w:hAnsi="Times New Roman" w:cs="Times New Roman"/>
          <w:bCs/>
          <w:sz w:val="26"/>
          <w:szCs w:val="26"/>
        </w:rPr>
        <w:t>недопущению их в дальнейшем внесено</w:t>
      </w:r>
      <w:r w:rsidRPr="00AA48DC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Представление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начальнику Управления опеки и попечительства </w:t>
      </w:r>
      <w:r w:rsidR="006D34E6" w:rsidRPr="006616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Арсеньевского городского округа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Лукьянчук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Н.А</w:t>
      </w:r>
      <w:r w:rsidRPr="00AA48D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3FB0BA1" w14:textId="77777777" w:rsidR="00081321" w:rsidRDefault="00081321" w:rsidP="003F132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5449886" w14:textId="77777777" w:rsidR="006D34E6" w:rsidRDefault="006D34E6" w:rsidP="003F132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A666FCF" w14:textId="23297DF7" w:rsidR="00081321" w:rsidRPr="00081321" w:rsidRDefault="00081321" w:rsidP="0008132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>Ведущий инспектор -</w:t>
      </w:r>
    </w:p>
    <w:p w14:paraId="46DC5149" w14:textId="77777777" w:rsidR="00081321" w:rsidRPr="00081321" w:rsidRDefault="00081321" w:rsidP="000813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главный бухгалтер                                 </w:t>
      </w:r>
    </w:p>
    <w:p w14:paraId="0D272561" w14:textId="77777777" w:rsidR="00081321" w:rsidRPr="00081321" w:rsidRDefault="00081321" w:rsidP="0008132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Контрольно-счетной палаты                                       </w:t>
      </w:r>
    </w:p>
    <w:p w14:paraId="31D1B522" w14:textId="28E7FBB4" w:rsidR="00081321" w:rsidRPr="00081321" w:rsidRDefault="00081321" w:rsidP="0008132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81321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рсеньевского городского округа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О.Ю.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Кинько</w:t>
      </w:r>
      <w:proofErr w:type="spellEnd"/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</w:t>
      </w:r>
      <w:r w:rsidRPr="00081321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9D366B" w14:textId="1479FFBC" w:rsidR="00081321" w:rsidRPr="003F132C" w:rsidRDefault="00081321" w:rsidP="000813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13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26487A7F" w14:textId="77777777" w:rsidR="00DE3F79" w:rsidRPr="000E56F0" w:rsidRDefault="00DE3F79" w:rsidP="000E56F0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D96E1B" w14:textId="77777777" w:rsidR="008D09BB" w:rsidRPr="008D09BB" w:rsidRDefault="008D09BB" w:rsidP="008D09BB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CBFF8BE" w14:textId="77777777" w:rsidR="008D09BB" w:rsidRPr="008D09BB" w:rsidRDefault="008D09BB" w:rsidP="008D09BB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68ED052" w14:textId="77777777" w:rsidR="008D09BB" w:rsidRDefault="008D09BB" w:rsidP="006616B0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F52984F" w14:textId="77777777" w:rsidR="00855420" w:rsidRDefault="00855420"/>
    <w:sectPr w:rsidR="0085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5"/>
    <w:rsid w:val="00081321"/>
    <w:rsid w:val="000E56F0"/>
    <w:rsid w:val="00162E77"/>
    <w:rsid w:val="001969E8"/>
    <w:rsid w:val="001F60B3"/>
    <w:rsid w:val="00203F3A"/>
    <w:rsid w:val="002067C3"/>
    <w:rsid w:val="00211913"/>
    <w:rsid w:val="00234144"/>
    <w:rsid w:val="0036126A"/>
    <w:rsid w:val="003F132C"/>
    <w:rsid w:val="0040488E"/>
    <w:rsid w:val="00411673"/>
    <w:rsid w:val="00611592"/>
    <w:rsid w:val="006411D8"/>
    <w:rsid w:val="006616B0"/>
    <w:rsid w:val="00681A30"/>
    <w:rsid w:val="006D34E6"/>
    <w:rsid w:val="00715C20"/>
    <w:rsid w:val="0074196B"/>
    <w:rsid w:val="00747452"/>
    <w:rsid w:val="00787E1D"/>
    <w:rsid w:val="007C15FC"/>
    <w:rsid w:val="0080289D"/>
    <w:rsid w:val="00855420"/>
    <w:rsid w:val="008764D5"/>
    <w:rsid w:val="008D09BB"/>
    <w:rsid w:val="009D19B1"/>
    <w:rsid w:val="009E20DF"/>
    <w:rsid w:val="00A465C5"/>
    <w:rsid w:val="00A62B2D"/>
    <w:rsid w:val="00A97A35"/>
    <w:rsid w:val="00AE19F4"/>
    <w:rsid w:val="00BA5CEE"/>
    <w:rsid w:val="00C3183A"/>
    <w:rsid w:val="00C625A5"/>
    <w:rsid w:val="00C755EF"/>
    <w:rsid w:val="00CD4DF3"/>
    <w:rsid w:val="00D629E3"/>
    <w:rsid w:val="00D63FBE"/>
    <w:rsid w:val="00DE3F79"/>
    <w:rsid w:val="00E07B4A"/>
    <w:rsid w:val="00E35C3E"/>
    <w:rsid w:val="00E40214"/>
    <w:rsid w:val="00E8343A"/>
    <w:rsid w:val="00E965C3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cp:keywords/>
  <dc:description/>
  <cp:lastModifiedBy>BykovaVA</cp:lastModifiedBy>
  <cp:revision>18</cp:revision>
  <cp:lastPrinted>2022-07-20T23:44:00Z</cp:lastPrinted>
  <dcterms:created xsi:type="dcterms:W3CDTF">2022-07-19T04:28:00Z</dcterms:created>
  <dcterms:modified xsi:type="dcterms:W3CDTF">2022-07-20T23:45:00Z</dcterms:modified>
</cp:coreProperties>
</file>